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12C5"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5F15D6BF"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63DC4CA7"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157598C2" w14:textId="22F15C35" w:rsidR="00E144EE" w:rsidRPr="005E55BE" w:rsidRDefault="003E0125" w:rsidP="00E144EE">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4624" behindDoc="0" locked="0" layoutInCell="1" allowOverlap="1" wp14:anchorId="206B29E8" wp14:editId="136F8357">
                <wp:simplePos x="0" y="0"/>
                <wp:positionH relativeFrom="column">
                  <wp:posOffset>3603183</wp:posOffset>
                </wp:positionH>
                <wp:positionV relativeFrom="paragraph">
                  <wp:posOffset>218468</wp:posOffset>
                </wp:positionV>
                <wp:extent cx="2544418" cy="373711"/>
                <wp:effectExtent l="0" t="0" r="27940" b="26670"/>
                <wp:wrapNone/>
                <wp:docPr id="21" name="テキスト ボックス 21"/>
                <wp:cNvGraphicFramePr/>
                <a:graphic xmlns:a="http://schemas.openxmlformats.org/drawingml/2006/main">
                  <a:graphicData uri="http://schemas.microsoft.com/office/word/2010/wordprocessingShape">
                    <wps:wsp>
                      <wps:cNvSpPr txBox="1"/>
                      <wps:spPr>
                        <a:xfrm>
                          <a:off x="0" y="0"/>
                          <a:ext cx="2544418" cy="373711"/>
                        </a:xfrm>
                        <a:prstGeom prst="rect">
                          <a:avLst/>
                        </a:prstGeom>
                        <a:solidFill>
                          <a:schemeClr val="lt1"/>
                        </a:solidFill>
                        <a:ln w="6350">
                          <a:solidFill>
                            <a:prstClr val="black"/>
                          </a:solidFill>
                        </a:ln>
                      </wps:spPr>
                      <wps:txbx>
                        <w:txbxContent>
                          <w:p w14:paraId="7FA0EB61" w14:textId="51442CF7" w:rsidR="003E0125" w:rsidRPr="003E0125" w:rsidRDefault="003E0125" w:rsidP="003E0125">
                            <w:pPr>
                              <w:spacing w:line="0" w:lineRule="atLeast"/>
                              <w:rPr>
                                <w:sz w:val="16"/>
                                <w:szCs w:val="16"/>
                              </w:rPr>
                            </w:pPr>
                            <w:r w:rsidRPr="003E0125">
                              <w:rPr>
                                <w:rFonts w:hint="eastAsia"/>
                                <w:sz w:val="16"/>
                                <w:szCs w:val="16"/>
                                <w:highlight w:val="yellow"/>
                              </w:rPr>
                              <w:t>文中の黄色の箇所は、お客様の組織形態・運用形態に合わせて書き換えてください。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6B29E8" id="_x0000_t202" coordsize="21600,21600" o:spt="202" path="m,l,21600r21600,l21600,xe">
                <v:stroke joinstyle="miter"/>
                <v:path gradientshapeok="t" o:connecttype="rect"/>
              </v:shapetype>
              <v:shape id="テキスト ボックス 21" o:spid="_x0000_s1026" type="#_x0000_t202" style="position:absolute;left:0;text-align:left;margin-left:283.7pt;margin-top:17.2pt;width:200.35pt;height:29.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" fillcolor="white [3201]" strokeweight=".5pt">
                <v:textbox>
                  <w:txbxContent>
                    <w:p w14:paraId="7FA0EB61" w14:textId="51442CF7" w:rsidR="003E0125" w:rsidRPr="003E0125" w:rsidRDefault="003E0125" w:rsidP="003E0125">
                      <w:pPr>
                        <w:spacing w:line="0" w:lineRule="atLeast"/>
                        <w:rPr>
                          <w:sz w:val="16"/>
                          <w:szCs w:val="16"/>
                        </w:rPr>
                      </w:pPr>
                      <w:r w:rsidRPr="003E0125">
                        <w:rPr>
                          <w:rFonts w:hint="eastAsia"/>
                          <w:sz w:val="16"/>
                          <w:szCs w:val="16"/>
                          <w:highlight w:val="yellow"/>
                        </w:rPr>
                        <w:t>文中の黄色の箇所は、お客様の組織形態・運用形態に合わせて書き換えてください。</w:t>
                      </w:r>
                    </w:p>
                  </w:txbxContent>
                </v:textbox>
              </v:shape>
            </w:pict>
          </mc:Fallback>
        </mc:AlternateContent>
      </w:r>
    </w:p>
    <w:p w14:paraId="5B720824" w14:textId="77777777" w:rsidR="00E144EE" w:rsidRPr="005E55BE" w:rsidRDefault="00E144EE" w:rsidP="00E144EE">
      <w:pPr>
        <w:rPr>
          <w:rFonts w:asciiTheme="minorEastAsia" w:eastAsiaTheme="minorEastAsia" w:hAnsiTheme="minorEastAsia"/>
          <w:color w:val="000000" w:themeColor="text1"/>
          <w:szCs w:val="21"/>
        </w:rPr>
      </w:pPr>
    </w:p>
    <w:p w14:paraId="40AF39B9"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1D465696" w14:textId="77777777" w:rsidR="00E144EE" w:rsidRPr="005E55BE" w:rsidRDefault="00E144EE" w:rsidP="00E144EE">
      <w:pPr>
        <w:rPr>
          <w:rFonts w:asciiTheme="minorEastAsia" w:eastAsiaTheme="minorEastAsia" w:hAnsiTheme="minorEastAsia"/>
          <w:color w:val="000000" w:themeColor="text1"/>
          <w:szCs w:val="21"/>
        </w:rPr>
      </w:pPr>
    </w:p>
    <w:p w14:paraId="2E746CF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43843916" w14:textId="77777777" w:rsidR="00E144EE" w:rsidRPr="005E55BE" w:rsidRDefault="00E144EE" w:rsidP="000A4CF7">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Pr="00CC3FD5">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428ECB2C" w14:textId="77777777" w:rsidR="00E144EE" w:rsidRPr="005E55BE" w:rsidRDefault="00E144EE" w:rsidP="00E144EE">
      <w:pPr>
        <w:rPr>
          <w:rFonts w:asciiTheme="minorEastAsia" w:eastAsiaTheme="minorEastAsia" w:hAnsiTheme="minorEastAsia"/>
          <w:color w:val="000000" w:themeColor="text1"/>
          <w:szCs w:val="21"/>
        </w:rPr>
      </w:pPr>
    </w:p>
    <w:p w14:paraId="7B152A1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75FC2BF6"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Pr="00CC3FD5">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662F6F61" w14:textId="77777777" w:rsidR="00E144EE" w:rsidRPr="005E55BE" w:rsidRDefault="00E144EE" w:rsidP="00E144EE">
      <w:pPr>
        <w:rPr>
          <w:rFonts w:asciiTheme="minorEastAsia" w:eastAsiaTheme="minorEastAsia" w:hAnsiTheme="minorEastAsia"/>
          <w:color w:val="000000" w:themeColor="text1"/>
          <w:szCs w:val="21"/>
        </w:rPr>
      </w:pPr>
    </w:p>
    <w:p w14:paraId="44D0D58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1A9D38A0" w14:textId="4DE58964" w:rsidR="00E144EE" w:rsidRPr="005E55BE" w:rsidRDefault="00334A06" w:rsidP="00E144EE">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7D0D98B7" wp14:editId="6EA77764">
                <wp:simplePos x="0" y="0"/>
                <wp:positionH relativeFrom="column">
                  <wp:posOffset>4822218</wp:posOffset>
                </wp:positionH>
                <wp:positionV relativeFrom="paragraph">
                  <wp:posOffset>97210</wp:posOffset>
                </wp:positionV>
                <wp:extent cx="1430655" cy="1256196"/>
                <wp:effectExtent l="400050" t="0" r="17145" b="420370"/>
                <wp:wrapNone/>
                <wp:docPr id="3" name="吹き出し: 四角形 3"/>
                <wp:cNvGraphicFramePr/>
                <a:graphic xmlns:a="http://schemas.openxmlformats.org/drawingml/2006/main">
                  <a:graphicData uri="http://schemas.microsoft.com/office/word/2010/wordprocessingShape">
                    <wps:wsp>
                      <wps:cNvSpPr/>
                      <wps:spPr>
                        <a:xfrm>
                          <a:off x="0" y="0"/>
                          <a:ext cx="1430655" cy="1256196"/>
                        </a:xfrm>
                        <a:prstGeom prst="wedgeRectCallout">
                          <a:avLst>
                            <a:gd name="adj1" fmla="val -74744"/>
                            <a:gd name="adj2" fmla="val 79502"/>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80DC4" w14:textId="0D667768" w:rsidR="00D924C3" w:rsidRPr="00D924C3" w:rsidRDefault="00334A06" w:rsidP="00D924C3">
                            <w:pPr>
                              <w:spacing w:line="0" w:lineRule="atLeast"/>
                              <w:jc w:val="left"/>
                              <w:rPr>
                                <w:color w:val="538135" w:themeColor="accent6" w:themeShade="BF"/>
                                <w:sz w:val="16"/>
                                <w:szCs w:val="16"/>
                              </w:rPr>
                            </w:pPr>
                            <w:r>
                              <w:rPr>
                                <w:rFonts w:hint="eastAsia"/>
                                <w:color w:val="538135" w:themeColor="accent6" w:themeShade="BF"/>
                                <w:sz w:val="16"/>
                                <w:szCs w:val="16"/>
                              </w:rPr>
                              <w:t>発行</w:t>
                            </w:r>
                            <w:r w:rsidR="003E0125">
                              <w:rPr>
                                <w:rFonts w:hint="eastAsia"/>
                                <w:color w:val="538135" w:themeColor="accent6" w:themeShade="BF"/>
                                <w:sz w:val="16"/>
                                <w:szCs w:val="16"/>
                              </w:rPr>
                              <w:t>／</w:t>
                            </w:r>
                            <w:r>
                              <w:rPr>
                                <w:rFonts w:hint="eastAsia"/>
                                <w:color w:val="538135" w:themeColor="accent6" w:themeShade="BF"/>
                                <w:sz w:val="16"/>
                                <w:szCs w:val="16"/>
                              </w:rPr>
                              <w:t>受領の</w:t>
                            </w:r>
                            <w:r w:rsidR="003E0125">
                              <w:rPr>
                                <w:rFonts w:hint="eastAsia"/>
                                <w:color w:val="538135" w:themeColor="accent6" w:themeShade="BF"/>
                                <w:sz w:val="16"/>
                                <w:szCs w:val="16"/>
                              </w:rPr>
                              <w:t>区別</w:t>
                            </w:r>
                            <w:r>
                              <w:rPr>
                                <w:rFonts w:hint="eastAsia"/>
                                <w:color w:val="538135" w:themeColor="accent6" w:themeShade="BF"/>
                                <w:sz w:val="16"/>
                                <w:szCs w:val="16"/>
                              </w:rPr>
                              <w:t>に関わらず</w:t>
                            </w:r>
                            <w:r w:rsidR="00D924C3" w:rsidRPr="00D924C3">
                              <w:rPr>
                                <w:rFonts w:hint="eastAsia"/>
                                <w:color w:val="538135" w:themeColor="accent6" w:themeShade="BF"/>
                                <w:sz w:val="16"/>
                                <w:szCs w:val="16"/>
                              </w:rPr>
                              <w:t>会社</w:t>
                            </w:r>
                            <w:r>
                              <w:rPr>
                                <w:rFonts w:hint="eastAsia"/>
                                <w:color w:val="538135" w:themeColor="accent6" w:themeShade="BF"/>
                                <w:sz w:val="16"/>
                                <w:szCs w:val="16"/>
                              </w:rPr>
                              <w:t>で行う全ての電子取引（</w:t>
                            </w:r>
                            <w:r>
                              <w:rPr>
                                <w:rFonts w:hint="eastAsia"/>
                                <w:color w:val="538135" w:themeColor="accent6" w:themeShade="BF"/>
                                <w:sz w:val="16"/>
                                <w:szCs w:val="16"/>
                              </w:rPr>
                              <w:t>M</w:t>
                            </w:r>
                            <w:r>
                              <w:rPr>
                                <w:color w:val="538135" w:themeColor="accent6" w:themeShade="BF"/>
                                <w:sz w:val="16"/>
                                <w:szCs w:val="16"/>
                              </w:rPr>
                              <w:t>akeLeaps</w:t>
                            </w:r>
                            <w:r>
                              <w:rPr>
                                <w:rFonts w:hint="eastAsia"/>
                                <w:color w:val="538135" w:themeColor="accent6" w:themeShade="BF"/>
                                <w:sz w:val="16"/>
                                <w:szCs w:val="16"/>
                              </w:rPr>
                              <w:t>以外も含む）を一覧化する。</w:t>
                            </w:r>
                            <w:r>
                              <w:rPr>
                                <w:color w:val="538135" w:themeColor="accent6" w:themeShade="BF"/>
                                <w:sz w:val="16"/>
                                <w:szCs w:val="16"/>
                              </w:rPr>
                              <w:br/>
                            </w:r>
                            <w:r>
                              <w:rPr>
                                <w:rFonts w:hint="eastAsia"/>
                                <w:color w:val="538135" w:themeColor="accent6" w:themeShade="BF"/>
                                <w:sz w:val="16"/>
                                <w:szCs w:val="16"/>
                              </w:rPr>
                              <w:t>具体的な取引内容については、第５条に記載する。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0D98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379.7pt;margin-top:7.65pt;width:112.65pt;height:9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" adj="-5345,27972" fillcolor="white [3212]" strokecolor="#ffc000" strokeweight="1pt">
                <v:textbox>
                  <w:txbxContent>
                    <w:p w14:paraId="60980DC4" w14:textId="0D667768" w:rsidR="00D924C3" w:rsidRPr="00D924C3" w:rsidRDefault="00334A06" w:rsidP="00D924C3">
                      <w:pPr>
                        <w:spacing w:line="0" w:lineRule="atLeast"/>
                        <w:jc w:val="left"/>
                        <w:rPr>
                          <w:rFonts w:hint="eastAsia"/>
                          <w:color w:val="538135" w:themeColor="accent6" w:themeShade="BF"/>
                          <w:sz w:val="16"/>
                          <w:szCs w:val="16"/>
                        </w:rPr>
                      </w:pPr>
                      <w:r>
                        <w:rPr>
                          <w:rFonts w:hint="eastAsia"/>
                          <w:color w:val="538135" w:themeColor="accent6" w:themeShade="BF"/>
                          <w:sz w:val="16"/>
                          <w:szCs w:val="16"/>
                        </w:rPr>
                        <w:t>発行</w:t>
                      </w:r>
                      <w:r w:rsidR="003E0125">
                        <w:rPr>
                          <w:rFonts w:hint="eastAsia"/>
                          <w:color w:val="538135" w:themeColor="accent6" w:themeShade="BF"/>
                          <w:sz w:val="16"/>
                          <w:szCs w:val="16"/>
                        </w:rPr>
                        <w:t>／</w:t>
                      </w:r>
                      <w:r>
                        <w:rPr>
                          <w:rFonts w:hint="eastAsia"/>
                          <w:color w:val="538135" w:themeColor="accent6" w:themeShade="BF"/>
                          <w:sz w:val="16"/>
                          <w:szCs w:val="16"/>
                        </w:rPr>
                        <w:t>受領の</w:t>
                      </w:r>
                      <w:r w:rsidR="003E0125">
                        <w:rPr>
                          <w:rFonts w:hint="eastAsia"/>
                          <w:color w:val="538135" w:themeColor="accent6" w:themeShade="BF"/>
                          <w:sz w:val="16"/>
                          <w:szCs w:val="16"/>
                        </w:rPr>
                        <w:t>区別</w:t>
                      </w:r>
                      <w:r>
                        <w:rPr>
                          <w:rFonts w:hint="eastAsia"/>
                          <w:color w:val="538135" w:themeColor="accent6" w:themeShade="BF"/>
                          <w:sz w:val="16"/>
                          <w:szCs w:val="16"/>
                        </w:rPr>
                        <w:t>に関わらず</w:t>
                      </w:r>
                      <w:r w:rsidR="00D924C3" w:rsidRPr="00D924C3">
                        <w:rPr>
                          <w:rFonts w:hint="eastAsia"/>
                          <w:color w:val="538135" w:themeColor="accent6" w:themeShade="BF"/>
                          <w:sz w:val="16"/>
                          <w:szCs w:val="16"/>
                        </w:rPr>
                        <w:t>会社</w:t>
                      </w:r>
                      <w:r>
                        <w:rPr>
                          <w:rFonts w:hint="eastAsia"/>
                          <w:color w:val="538135" w:themeColor="accent6" w:themeShade="BF"/>
                          <w:sz w:val="16"/>
                          <w:szCs w:val="16"/>
                        </w:rPr>
                        <w:t>で行う全ての電子取引（</w:t>
                      </w:r>
                      <w:r>
                        <w:rPr>
                          <w:rFonts w:hint="eastAsia"/>
                          <w:color w:val="538135" w:themeColor="accent6" w:themeShade="BF"/>
                          <w:sz w:val="16"/>
                          <w:szCs w:val="16"/>
                        </w:rPr>
                        <w:t>M</w:t>
                      </w:r>
                      <w:r>
                        <w:rPr>
                          <w:color w:val="538135" w:themeColor="accent6" w:themeShade="BF"/>
                          <w:sz w:val="16"/>
                          <w:szCs w:val="16"/>
                        </w:rPr>
                        <w:t>akeLeaps</w:t>
                      </w:r>
                      <w:r>
                        <w:rPr>
                          <w:rFonts w:hint="eastAsia"/>
                          <w:color w:val="538135" w:themeColor="accent6" w:themeShade="BF"/>
                          <w:sz w:val="16"/>
                          <w:szCs w:val="16"/>
                        </w:rPr>
                        <w:t>以外も含む）を一覧化する。</w:t>
                      </w:r>
                      <w:r>
                        <w:rPr>
                          <w:color w:val="538135" w:themeColor="accent6" w:themeShade="BF"/>
                          <w:sz w:val="16"/>
                          <w:szCs w:val="16"/>
                        </w:rPr>
                        <w:br/>
                      </w:r>
                      <w:r>
                        <w:rPr>
                          <w:rFonts w:hint="eastAsia"/>
                          <w:color w:val="538135" w:themeColor="accent6" w:themeShade="BF"/>
                          <w:sz w:val="16"/>
                          <w:szCs w:val="16"/>
                        </w:rPr>
                        <w:t>具体的な取引内容については、第５条に記載する。</w:t>
                      </w:r>
                    </w:p>
                  </w:txbxContent>
                </v:textbox>
              </v:shape>
            </w:pict>
          </mc:Fallback>
        </mc:AlternateContent>
      </w:r>
      <w:r w:rsidR="00E144EE" w:rsidRPr="005E55BE">
        <w:rPr>
          <w:rFonts w:asciiTheme="minorEastAsia" w:eastAsiaTheme="minorEastAsia" w:hAnsiTheme="minorEastAsia" w:hint="eastAsia"/>
          <w:color w:val="000000" w:themeColor="text1"/>
          <w:szCs w:val="21"/>
        </w:rPr>
        <w:t>第３条　この規程の管理責任者は、</w:t>
      </w:r>
      <w:r w:rsidR="00E144EE" w:rsidRPr="00CC3FD5">
        <w:rPr>
          <w:rFonts w:asciiTheme="minorEastAsia" w:eastAsiaTheme="minorEastAsia" w:hAnsiTheme="minorEastAsia" w:hint="eastAsia"/>
          <w:color w:val="000000" w:themeColor="text1"/>
          <w:szCs w:val="21"/>
          <w:highlight w:val="yellow"/>
        </w:rPr>
        <w:t>●●</w:t>
      </w:r>
      <w:r w:rsidR="00E144EE" w:rsidRPr="005E55BE">
        <w:rPr>
          <w:rFonts w:asciiTheme="minorEastAsia" w:eastAsiaTheme="minorEastAsia" w:hAnsiTheme="minorEastAsia" w:hint="eastAsia"/>
          <w:color w:val="000000" w:themeColor="text1"/>
          <w:szCs w:val="21"/>
        </w:rPr>
        <w:t>とする。</w:t>
      </w:r>
    </w:p>
    <w:p w14:paraId="1C9200A8" w14:textId="4895B0B3" w:rsidR="00E144EE" w:rsidRPr="005E55BE" w:rsidRDefault="00E144EE" w:rsidP="00E144EE">
      <w:pPr>
        <w:rPr>
          <w:rFonts w:asciiTheme="minorEastAsia" w:eastAsiaTheme="minorEastAsia" w:hAnsiTheme="minorEastAsia"/>
          <w:color w:val="000000" w:themeColor="text1"/>
          <w:szCs w:val="21"/>
        </w:rPr>
      </w:pPr>
    </w:p>
    <w:p w14:paraId="282FFF28" w14:textId="2B0EF5E7" w:rsidR="00E144EE" w:rsidRPr="005E55BE" w:rsidRDefault="00E144EE" w:rsidP="00E144EE">
      <w:pPr>
        <w:rPr>
          <w:rFonts w:asciiTheme="minorEastAsia" w:eastAsiaTheme="minorEastAsia" w:hAnsiTheme="minorEastAsia"/>
          <w:color w:val="000000" w:themeColor="text1"/>
          <w:szCs w:val="21"/>
        </w:rPr>
      </w:pPr>
    </w:p>
    <w:p w14:paraId="545C5801" w14:textId="74C08E6A"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75A8FA39" w14:textId="45D3B711" w:rsidR="00E144EE" w:rsidRPr="005E55BE" w:rsidRDefault="00E144EE" w:rsidP="00E144EE">
      <w:pPr>
        <w:rPr>
          <w:rFonts w:asciiTheme="minorEastAsia" w:eastAsiaTheme="minorEastAsia" w:hAnsiTheme="minorEastAsia"/>
          <w:color w:val="000000" w:themeColor="text1"/>
          <w:szCs w:val="21"/>
        </w:rPr>
      </w:pPr>
    </w:p>
    <w:p w14:paraId="6E945111" w14:textId="1D5D17DA"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4AF6FCD3" w14:textId="5851C87D" w:rsidR="00E144EE" w:rsidRPr="005E55BE" w:rsidRDefault="00D924C3" w:rsidP="00E144EE">
      <w:pPr>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60288" behindDoc="0" locked="0" layoutInCell="1" allowOverlap="1" wp14:anchorId="797805F6" wp14:editId="162CB631">
                <wp:simplePos x="0" y="0"/>
                <wp:positionH relativeFrom="column">
                  <wp:posOffset>-86222</wp:posOffset>
                </wp:positionH>
                <wp:positionV relativeFrom="paragraph">
                  <wp:posOffset>244310</wp:posOffset>
                </wp:positionV>
                <wp:extent cx="4579951" cy="524786"/>
                <wp:effectExtent l="0" t="0" r="11430" b="27940"/>
                <wp:wrapNone/>
                <wp:docPr id="2" name="四角形: 角を丸くする 2"/>
                <wp:cNvGraphicFramePr/>
                <a:graphic xmlns:a="http://schemas.openxmlformats.org/drawingml/2006/main">
                  <a:graphicData uri="http://schemas.microsoft.com/office/word/2010/wordprocessingShape">
                    <wps:wsp>
                      <wps:cNvSpPr/>
                      <wps:spPr>
                        <a:xfrm>
                          <a:off x="0" y="0"/>
                          <a:ext cx="4579951" cy="524786"/>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0648A6" id="四角形: 角を丸くする 2" o:spid="_x0000_s1026" style="position:absolute;left:0;text-align:left;margin-left:-6.8pt;margin-top:19.25pt;width:360.65pt;height:4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" filled="f" strokecolor="#ffc000" strokeweight="1pt">
                <v:stroke joinstyle="miter"/>
              </v:roundrect>
            </w:pict>
          </mc:Fallback>
        </mc:AlternateContent>
      </w:r>
      <w:r w:rsidR="00E144EE"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004E0A0A" w14:textId="29DEB6E7" w:rsidR="00E144EE" w:rsidRPr="00CC3FD5" w:rsidRDefault="00E144EE" w:rsidP="000A4CF7">
      <w:pPr>
        <w:ind w:firstLineChars="100" w:firstLine="210"/>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 xml:space="preserve">一　</w:t>
      </w:r>
      <w:r w:rsidR="00275A69" w:rsidRPr="00ED3BEC">
        <w:rPr>
          <w:rFonts w:asciiTheme="minorEastAsia" w:eastAsiaTheme="minorEastAsia" w:hAnsiTheme="minorEastAsia" w:hint="eastAsia"/>
          <w:color w:val="FF0000"/>
          <w:szCs w:val="21"/>
        </w:rPr>
        <w:t>Ma</w:t>
      </w:r>
      <w:r w:rsidR="00275A69" w:rsidRPr="00CC3FD5">
        <w:rPr>
          <w:rFonts w:asciiTheme="minorEastAsia" w:eastAsiaTheme="minorEastAsia" w:hAnsiTheme="minorEastAsia" w:hint="eastAsia"/>
          <w:color w:val="FF0000"/>
          <w:szCs w:val="21"/>
        </w:rPr>
        <w:t>keLeapsの</w:t>
      </w:r>
      <w:r w:rsidR="00ED3BEC">
        <w:rPr>
          <w:rFonts w:asciiTheme="minorEastAsia" w:eastAsiaTheme="minorEastAsia" w:hAnsiTheme="minorEastAsia" w:hint="eastAsia"/>
          <w:color w:val="FF0000"/>
          <w:szCs w:val="21"/>
        </w:rPr>
        <w:t>「</w:t>
      </w:r>
      <w:r w:rsidR="00275A69" w:rsidRPr="00CC3FD5">
        <w:rPr>
          <w:rFonts w:asciiTheme="minorEastAsia" w:eastAsiaTheme="minorEastAsia" w:hAnsiTheme="minorEastAsia" w:hint="eastAsia"/>
          <w:color w:val="FF0000"/>
          <w:szCs w:val="21"/>
        </w:rPr>
        <w:t>セキュア送信機能</w:t>
      </w:r>
      <w:r w:rsidR="00ED3BEC">
        <w:rPr>
          <w:rFonts w:asciiTheme="minorEastAsia" w:eastAsiaTheme="minorEastAsia" w:hAnsiTheme="minorEastAsia" w:hint="eastAsia"/>
          <w:color w:val="FF0000"/>
          <w:szCs w:val="21"/>
        </w:rPr>
        <w:t>」</w:t>
      </w:r>
      <w:r w:rsidR="00275A69" w:rsidRPr="00CC3FD5">
        <w:rPr>
          <w:rFonts w:asciiTheme="minorEastAsia" w:eastAsiaTheme="minorEastAsia" w:hAnsiTheme="minorEastAsia" w:hint="eastAsia"/>
          <w:color w:val="FF0000"/>
          <w:szCs w:val="21"/>
        </w:rPr>
        <w:t>を用いた書類の発行</w:t>
      </w:r>
      <w:r w:rsidR="00ED3BEC">
        <w:rPr>
          <w:rFonts w:asciiTheme="minorEastAsia" w:eastAsiaTheme="minorEastAsia" w:hAnsiTheme="minorEastAsia" w:hint="eastAsia"/>
          <w:color w:val="FF0000"/>
          <w:szCs w:val="21"/>
        </w:rPr>
        <w:t>（※1）</w:t>
      </w:r>
    </w:p>
    <w:p w14:paraId="4CE3DDE0" w14:textId="0211C665" w:rsidR="00E144EE" w:rsidRDefault="00E144EE" w:rsidP="00E144EE">
      <w:pPr>
        <w:rPr>
          <w:rFonts w:asciiTheme="minorEastAsia" w:eastAsiaTheme="minorEastAsia" w:hAnsiTheme="minorEastAsia"/>
          <w:color w:val="000000" w:themeColor="text1"/>
          <w:szCs w:val="21"/>
        </w:rPr>
      </w:pPr>
      <w:r w:rsidRPr="00CC3FD5">
        <w:rPr>
          <w:rFonts w:asciiTheme="minorEastAsia" w:eastAsiaTheme="minorEastAsia" w:hAnsiTheme="minorEastAsia" w:hint="eastAsia"/>
          <w:color w:val="FF0000"/>
          <w:szCs w:val="21"/>
        </w:rPr>
        <w:t xml:space="preserve">　二　</w:t>
      </w:r>
      <w:r w:rsidR="00275A69" w:rsidRPr="00CC3FD5">
        <w:rPr>
          <w:rFonts w:asciiTheme="minorEastAsia" w:eastAsiaTheme="minorEastAsia" w:hAnsiTheme="minorEastAsia" w:hint="eastAsia"/>
          <w:color w:val="FF0000"/>
          <w:szCs w:val="21"/>
        </w:rPr>
        <w:t>電子メールシステムを用いた書類の授受</w:t>
      </w:r>
      <w:r w:rsidR="00746946" w:rsidRPr="00CC3FD5">
        <w:rPr>
          <w:rFonts w:asciiTheme="minorEastAsia" w:eastAsiaTheme="minorEastAsia" w:hAnsiTheme="minorEastAsia" w:hint="eastAsia"/>
          <w:color w:val="FF0000"/>
          <w:szCs w:val="21"/>
        </w:rPr>
        <w:t>（※</w:t>
      </w:r>
      <w:r w:rsidR="00ED3BEC">
        <w:rPr>
          <w:rFonts w:asciiTheme="minorEastAsia" w:eastAsiaTheme="minorEastAsia" w:hAnsiTheme="minorEastAsia" w:hint="eastAsia"/>
          <w:color w:val="FF0000"/>
          <w:szCs w:val="21"/>
        </w:rPr>
        <w:t>2</w:t>
      </w:r>
      <w:r w:rsidR="00746946" w:rsidRPr="00CC3FD5">
        <w:rPr>
          <w:rFonts w:asciiTheme="minorEastAsia" w:eastAsiaTheme="minorEastAsia" w:hAnsiTheme="minorEastAsia" w:hint="eastAsia"/>
          <w:color w:val="FF0000"/>
          <w:szCs w:val="21"/>
        </w:rPr>
        <w:t>）</w:t>
      </w:r>
    </w:p>
    <w:p w14:paraId="3B5B52F6" w14:textId="478C390E" w:rsidR="00227C16" w:rsidRDefault="00227C16" w:rsidP="00227C16">
      <w:pPr>
        <w:ind w:firstLineChars="270" w:firstLine="567"/>
        <w:rPr>
          <w:rFonts w:asciiTheme="minorEastAsia" w:eastAsiaTheme="minorEastAsia" w:hAnsiTheme="minorEastAsia"/>
          <w:color w:val="000000" w:themeColor="text1"/>
          <w:szCs w:val="21"/>
        </w:rPr>
      </w:pPr>
    </w:p>
    <w:p w14:paraId="627A1F92" w14:textId="4E7F2F5E" w:rsidR="00ED3BEC" w:rsidRPr="005E55BE" w:rsidRDefault="00ED3BEC" w:rsidP="00ED3BEC">
      <w:pPr>
        <w:ind w:leftChars="136" w:left="992" w:hangingChars="336" w:hanging="706"/>
        <w:rPr>
          <w:rFonts w:asciiTheme="minorEastAsia" w:eastAsiaTheme="minorEastAsia" w:hAnsiTheme="minorEastAsia"/>
          <w:color w:val="000000" w:themeColor="text1"/>
          <w:szCs w:val="21"/>
        </w:rPr>
      </w:pPr>
      <w:r w:rsidRPr="00ED3BEC">
        <w:rPr>
          <w:rFonts w:asciiTheme="minorEastAsia" w:eastAsiaTheme="minorEastAsia" w:hAnsiTheme="minorEastAsia"/>
          <w:color w:val="FF0000"/>
          <w:szCs w:val="21"/>
        </w:rPr>
        <w:t>(</w:t>
      </w:r>
      <w:r w:rsidRPr="00ED3BEC">
        <w:rPr>
          <w:rFonts w:asciiTheme="minorEastAsia" w:eastAsiaTheme="minorEastAsia" w:hAnsiTheme="minorEastAsia" w:hint="eastAsia"/>
          <w:color w:val="FF0000"/>
          <w:szCs w:val="21"/>
        </w:rPr>
        <w:t>※</w:t>
      </w:r>
      <w:r w:rsidRPr="00ED3BEC">
        <w:rPr>
          <w:rFonts w:asciiTheme="minorEastAsia" w:eastAsiaTheme="minorEastAsia" w:hAnsiTheme="minorEastAsia"/>
          <w:color w:val="FF0000"/>
          <w:szCs w:val="21"/>
        </w:rPr>
        <w:t>1)</w:t>
      </w:r>
      <w:r w:rsidRPr="00ED3BEC">
        <w:rPr>
          <w:rFonts w:asciiTheme="minorEastAsia" w:eastAsiaTheme="minorEastAsia" w:hAnsiTheme="minorEastAsia" w:hint="eastAsia"/>
          <w:color w:val="FF0000"/>
          <w:szCs w:val="21"/>
        </w:rPr>
        <w:t xml:space="preserve"> 書類を郵送する</w:t>
      </w:r>
      <w:r w:rsidRPr="00CC3FD5">
        <w:rPr>
          <w:rFonts w:asciiTheme="minorEastAsia" w:eastAsiaTheme="minorEastAsia" w:hAnsiTheme="minorEastAsia" w:hint="eastAsia"/>
          <w:color w:val="FF0000"/>
          <w:szCs w:val="21"/>
        </w:rPr>
        <w:t>場合及び、M</w:t>
      </w:r>
      <w:r w:rsidRPr="00CC3FD5">
        <w:rPr>
          <w:rFonts w:asciiTheme="minorEastAsia" w:eastAsiaTheme="minorEastAsia" w:hAnsiTheme="minorEastAsia"/>
          <w:color w:val="FF0000"/>
          <w:szCs w:val="21"/>
        </w:rPr>
        <w:t>akeLeaps</w:t>
      </w:r>
      <w:r w:rsidRPr="00CC3FD5">
        <w:rPr>
          <w:rFonts w:asciiTheme="minorEastAsia" w:eastAsiaTheme="minorEastAsia" w:hAnsiTheme="minorEastAsia" w:hint="eastAsia"/>
          <w:color w:val="FF0000"/>
          <w:szCs w:val="21"/>
        </w:rPr>
        <w:t>の郵送代行を使用して送付した場合は電子取引の対象外とする。</w:t>
      </w:r>
    </w:p>
    <w:p w14:paraId="5CC3B5B6" w14:textId="7F36ADEA" w:rsidR="00E144EE" w:rsidRPr="00CC3FD5" w:rsidRDefault="00E144EE" w:rsidP="00ED3BEC">
      <w:pPr>
        <w:ind w:left="991" w:hangingChars="472" w:hanging="991"/>
        <w:rPr>
          <w:rFonts w:asciiTheme="minorEastAsia" w:eastAsiaTheme="minorEastAsia" w:hAnsiTheme="minorEastAsia"/>
          <w:color w:val="FF0000"/>
          <w:szCs w:val="21"/>
        </w:rPr>
      </w:pPr>
      <w:r w:rsidRPr="005E55BE">
        <w:rPr>
          <w:rFonts w:asciiTheme="minorEastAsia" w:eastAsiaTheme="minorEastAsia" w:hAnsiTheme="minorEastAsia" w:hint="eastAsia"/>
          <w:color w:val="000000" w:themeColor="text1"/>
          <w:szCs w:val="21"/>
        </w:rPr>
        <w:t xml:space="preserve">　</w:t>
      </w:r>
      <w:r w:rsidR="00275A69" w:rsidRPr="00CC3FD5">
        <w:rPr>
          <w:rFonts w:asciiTheme="minorEastAsia" w:eastAsiaTheme="minorEastAsia" w:hAnsiTheme="minorEastAsia" w:hint="eastAsia"/>
          <w:color w:val="FF0000"/>
          <w:szCs w:val="21"/>
        </w:rPr>
        <w:t>（※</w:t>
      </w:r>
      <w:r w:rsidR="00ED3BEC">
        <w:rPr>
          <w:rFonts w:asciiTheme="minorEastAsia" w:eastAsiaTheme="minorEastAsia" w:hAnsiTheme="minorEastAsia" w:hint="eastAsia"/>
          <w:color w:val="FF0000"/>
          <w:szCs w:val="21"/>
        </w:rPr>
        <w:t>2</w:t>
      </w:r>
      <w:r w:rsidR="00275A69" w:rsidRPr="00CC3FD5">
        <w:rPr>
          <w:rFonts w:asciiTheme="minorEastAsia" w:eastAsiaTheme="minorEastAsia" w:hAnsiTheme="minorEastAsia" w:hint="eastAsia"/>
          <w:color w:val="FF0000"/>
          <w:szCs w:val="21"/>
        </w:rPr>
        <w:t>）</w:t>
      </w:r>
      <w:r w:rsidR="009B0A65" w:rsidRPr="00CC3FD5">
        <w:rPr>
          <w:rFonts w:asciiTheme="minorEastAsia" w:eastAsiaTheme="minorEastAsia" w:hAnsiTheme="minorEastAsia" w:hint="eastAsia"/>
          <w:color w:val="FF0000"/>
          <w:szCs w:val="21"/>
        </w:rPr>
        <w:t>M</w:t>
      </w:r>
      <w:r w:rsidR="009B0A65" w:rsidRPr="00CC3FD5">
        <w:rPr>
          <w:rFonts w:asciiTheme="minorEastAsia" w:eastAsiaTheme="minorEastAsia" w:hAnsiTheme="minorEastAsia"/>
          <w:color w:val="FF0000"/>
          <w:szCs w:val="21"/>
        </w:rPr>
        <w:t>akeLeaps</w:t>
      </w:r>
      <w:r w:rsidR="009B0A65" w:rsidRPr="00CC3FD5">
        <w:rPr>
          <w:rFonts w:asciiTheme="minorEastAsia" w:eastAsiaTheme="minorEastAsia" w:hAnsiTheme="minorEastAsia" w:hint="eastAsia"/>
          <w:color w:val="FF0000"/>
          <w:szCs w:val="21"/>
        </w:rPr>
        <w:t>を用いて</w:t>
      </w:r>
      <w:r w:rsidR="00ED3BEC">
        <w:rPr>
          <w:rFonts w:asciiTheme="minorEastAsia" w:eastAsiaTheme="minorEastAsia" w:hAnsiTheme="minorEastAsia" w:hint="eastAsia"/>
          <w:color w:val="FF0000"/>
          <w:szCs w:val="21"/>
        </w:rPr>
        <w:t>取引</w:t>
      </w:r>
      <w:r w:rsidR="009B0A65" w:rsidRPr="00CC3FD5">
        <w:rPr>
          <w:rFonts w:asciiTheme="minorEastAsia" w:eastAsiaTheme="minorEastAsia" w:hAnsiTheme="minorEastAsia" w:hint="eastAsia"/>
          <w:color w:val="FF0000"/>
          <w:szCs w:val="21"/>
        </w:rPr>
        <w:t>書類</w:t>
      </w:r>
      <w:r w:rsidR="00ED3BEC">
        <w:rPr>
          <w:rFonts w:asciiTheme="minorEastAsia" w:eastAsiaTheme="minorEastAsia" w:hAnsiTheme="minorEastAsia" w:hint="eastAsia"/>
          <w:color w:val="FF0000"/>
          <w:szCs w:val="21"/>
        </w:rPr>
        <w:t>（PDF</w:t>
      </w:r>
      <w:r w:rsidR="00ED3BEC">
        <w:rPr>
          <w:rFonts w:asciiTheme="minorEastAsia" w:eastAsiaTheme="minorEastAsia" w:hAnsiTheme="minorEastAsia"/>
          <w:color w:val="FF0000"/>
          <w:szCs w:val="21"/>
        </w:rPr>
        <w:t>）</w:t>
      </w:r>
      <w:r w:rsidR="009B0A65" w:rsidRPr="00CC3FD5">
        <w:rPr>
          <w:rFonts w:asciiTheme="minorEastAsia" w:eastAsiaTheme="minorEastAsia" w:hAnsiTheme="minorEastAsia" w:hint="eastAsia"/>
          <w:color w:val="FF0000"/>
          <w:szCs w:val="21"/>
        </w:rPr>
        <w:t>を作成し、</w:t>
      </w:r>
      <w:r w:rsidR="00ED3BEC">
        <w:rPr>
          <w:rFonts w:asciiTheme="minorEastAsia" w:eastAsiaTheme="minorEastAsia" w:hAnsiTheme="minorEastAsia" w:hint="eastAsia"/>
          <w:color w:val="FF0000"/>
          <w:szCs w:val="21"/>
        </w:rPr>
        <w:t>M</w:t>
      </w:r>
      <w:r w:rsidR="00ED3BEC">
        <w:rPr>
          <w:rFonts w:asciiTheme="minorEastAsia" w:eastAsiaTheme="minorEastAsia" w:hAnsiTheme="minorEastAsia"/>
          <w:color w:val="FF0000"/>
          <w:szCs w:val="21"/>
        </w:rPr>
        <w:t>akeLeaps</w:t>
      </w:r>
      <w:r w:rsidR="00ED3BEC">
        <w:rPr>
          <w:rFonts w:asciiTheme="minorEastAsia" w:eastAsiaTheme="minorEastAsia" w:hAnsiTheme="minorEastAsia" w:hint="eastAsia"/>
          <w:color w:val="FF0000"/>
          <w:szCs w:val="21"/>
        </w:rPr>
        <w:t>以外の</w:t>
      </w:r>
      <w:r w:rsidR="009B0A65" w:rsidRPr="00CC3FD5">
        <w:rPr>
          <w:rFonts w:asciiTheme="minorEastAsia" w:eastAsiaTheme="minorEastAsia" w:hAnsiTheme="minorEastAsia" w:hint="eastAsia"/>
          <w:color w:val="FF0000"/>
          <w:szCs w:val="21"/>
        </w:rPr>
        <w:t>メール</w:t>
      </w:r>
      <w:r w:rsidR="00ED3BEC">
        <w:rPr>
          <w:rFonts w:asciiTheme="minorEastAsia" w:eastAsiaTheme="minorEastAsia" w:hAnsiTheme="minorEastAsia" w:hint="eastAsia"/>
          <w:color w:val="FF0000"/>
          <w:szCs w:val="21"/>
        </w:rPr>
        <w:t>システムにPDFを添付して取引先に</w:t>
      </w:r>
      <w:r w:rsidR="009B0A65" w:rsidRPr="00CC3FD5">
        <w:rPr>
          <w:rFonts w:asciiTheme="minorEastAsia" w:eastAsiaTheme="minorEastAsia" w:hAnsiTheme="minorEastAsia" w:hint="eastAsia"/>
          <w:color w:val="FF0000"/>
          <w:szCs w:val="21"/>
        </w:rPr>
        <w:t>送付する場合は二に含める</w:t>
      </w:r>
    </w:p>
    <w:p w14:paraId="05003AEF" w14:textId="6B4F4537" w:rsidR="001E1D78" w:rsidRPr="00CC3FD5" w:rsidRDefault="001E1D78" w:rsidP="00275A69">
      <w:pPr>
        <w:ind w:left="210" w:hangingChars="100" w:hanging="210"/>
        <w:rPr>
          <w:rFonts w:asciiTheme="minorEastAsia" w:eastAsiaTheme="minorEastAsia" w:hAnsiTheme="minorEastAsia"/>
          <w:color w:val="FF0000"/>
          <w:szCs w:val="21"/>
        </w:rPr>
      </w:pPr>
    </w:p>
    <w:p w14:paraId="71E48F08" w14:textId="1AB4D9EA"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r w:rsidR="008567B7">
        <w:rPr>
          <w:rFonts w:asciiTheme="minorEastAsia" w:eastAsiaTheme="minorEastAsia" w:hAnsiTheme="minorEastAsia" w:hint="eastAsia"/>
          <w:color w:val="000000" w:themeColor="text1"/>
          <w:szCs w:val="21"/>
        </w:rPr>
        <w:t>と保存先</w:t>
      </w:r>
      <w:r w:rsidRPr="005E55BE">
        <w:rPr>
          <w:rFonts w:asciiTheme="minorEastAsia" w:eastAsiaTheme="minorEastAsia" w:hAnsiTheme="minorEastAsia" w:hint="eastAsia"/>
          <w:color w:val="000000" w:themeColor="text1"/>
          <w:szCs w:val="21"/>
        </w:rPr>
        <w:t>）</w:t>
      </w:r>
    </w:p>
    <w:p w14:paraId="0046C015" w14:textId="15B2CE8F" w:rsidR="00BA3BB6" w:rsidRDefault="008567B7" w:rsidP="00BA3BB6">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ED3BEC">
        <w:rPr>
          <w:rFonts w:asciiTheme="minorEastAsia" w:eastAsiaTheme="minorEastAsia" w:hAnsiTheme="minorEastAsia" w:hint="eastAsia"/>
          <w:color w:val="000000" w:themeColor="text1"/>
          <w:szCs w:val="21"/>
        </w:rPr>
        <w:t>５</w:t>
      </w:r>
      <w:r w:rsidRPr="005E55BE">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 xml:space="preserve">　電子取引の対象となるデータとその保存先は下表の通りとする。</w:t>
      </w:r>
    </w:p>
    <w:p w14:paraId="4BECD1C8" w14:textId="75F020B6" w:rsidR="008567B7" w:rsidRDefault="00F43DE0" w:rsidP="00BA3BB6">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665408" behindDoc="0" locked="0" layoutInCell="1" allowOverlap="1" wp14:anchorId="2AE4A0F9" wp14:editId="35449E28">
                <wp:simplePos x="0" y="0"/>
                <wp:positionH relativeFrom="column">
                  <wp:posOffset>31060</wp:posOffset>
                </wp:positionH>
                <wp:positionV relativeFrom="paragraph">
                  <wp:posOffset>-751592</wp:posOffset>
                </wp:positionV>
                <wp:extent cx="1430655" cy="826135"/>
                <wp:effectExtent l="0" t="0" r="17145" b="431165"/>
                <wp:wrapNone/>
                <wp:docPr id="8" name="吹き出し: 四角形 8"/>
                <wp:cNvGraphicFramePr/>
                <a:graphic xmlns:a="http://schemas.openxmlformats.org/drawingml/2006/main">
                  <a:graphicData uri="http://schemas.microsoft.com/office/word/2010/wordprocessingShape">
                    <wps:wsp>
                      <wps:cNvSpPr/>
                      <wps:spPr>
                        <a:xfrm>
                          <a:off x="0" y="0"/>
                          <a:ext cx="1430655" cy="826135"/>
                        </a:xfrm>
                        <a:prstGeom prst="wedgeRectCallout">
                          <a:avLst>
                            <a:gd name="adj1" fmla="val -8606"/>
                            <a:gd name="adj2" fmla="val 97788"/>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446BF" w14:textId="457D8899" w:rsidR="00334A06" w:rsidRPr="00D924C3" w:rsidRDefault="00334A06" w:rsidP="00D924C3">
                            <w:pPr>
                              <w:spacing w:line="0" w:lineRule="atLeast"/>
                              <w:jc w:val="left"/>
                              <w:rPr>
                                <w:color w:val="538135" w:themeColor="accent6" w:themeShade="BF"/>
                                <w:sz w:val="16"/>
                                <w:szCs w:val="16"/>
                              </w:rPr>
                            </w:pPr>
                            <w:r>
                              <w:rPr>
                                <w:rFonts w:hint="eastAsia"/>
                                <w:color w:val="538135" w:themeColor="accent6" w:themeShade="BF"/>
                                <w:sz w:val="16"/>
                                <w:szCs w:val="16"/>
                              </w:rPr>
                              <w:t>記載例。</w:t>
                            </w:r>
                            <w:r w:rsidR="008A7D9B">
                              <w:rPr>
                                <w:rFonts w:hint="eastAsia"/>
                                <w:color w:val="538135" w:themeColor="accent6" w:themeShade="BF"/>
                                <w:sz w:val="16"/>
                                <w:szCs w:val="16"/>
                              </w:rPr>
                              <w:t>電子取引で授受するすべての取引書類を一覧化する。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E4A0F9" id="吹き出し: 四角形 8" o:spid="_x0000_s1028" type="#_x0000_t61" style="position:absolute;left:0;text-align:left;margin-left:2.45pt;margin-top:-59.2pt;width:112.65pt;height:6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" adj="8941,31922" fillcolor="white [3212]" strokecolor="#ffc000" strokeweight="1pt">
                <v:textbox>
                  <w:txbxContent>
                    <w:p w14:paraId="3CD446BF" w14:textId="457D8899" w:rsidR="00334A06" w:rsidRPr="00D924C3" w:rsidRDefault="00334A06" w:rsidP="00D924C3">
                      <w:pPr>
                        <w:spacing w:line="0" w:lineRule="atLeast"/>
                        <w:jc w:val="left"/>
                        <w:rPr>
                          <w:rFonts w:hint="eastAsia"/>
                          <w:color w:val="538135" w:themeColor="accent6" w:themeShade="BF"/>
                          <w:sz w:val="16"/>
                          <w:szCs w:val="16"/>
                        </w:rPr>
                      </w:pPr>
                      <w:r>
                        <w:rPr>
                          <w:rFonts w:hint="eastAsia"/>
                          <w:color w:val="538135" w:themeColor="accent6" w:themeShade="BF"/>
                          <w:sz w:val="16"/>
                          <w:szCs w:val="16"/>
                        </w:rPr>
                        <w:t>記載例。</w:t>
                      </w:r>
                      <w:r w:rsidR="008A7D9B">
                        <w:rPr>
                          <w:rFonts w:hint="eastAsia"/>
                          <w:color w:val="538135" w:themeColor="accent6" w:themeShade="BF"/>
                          <w:sz w:val="16"/>
                          <w:szCs w:val="16"/>
                        </w:rPr>
                        <w:t>電子取引で授受するすべての取引書類を一覧化する。</w:t>
                      </w:r>
                    </w:p>
                  </w:txbxContent>
                </v:textbox>
              </v:shape>
            </w:pict>
          </mc:Fallback>
        </mc:AlternateContent>
      </w:r>
    </w:p>
    <w:tbl>
      <w:tblPr>
        <w:tblStyle w:val="TableGrid"/>
        <w:tblW w:w="8642" w:type="dxa"/>
        <w:tblLook w:val="04A0" w:firstRow="1" w:lastRow="0" w:firstColumn="1" w:lastColumn="0" w:noHBand="0" w:noVBand="1"/>
      </w:tblPr>
      <w:tblGrid>
        <w:gridCol w:w="426"/>
        <w:gridCol w:w="2974"/>
        <w:gridCol w:w="1700"/>
        <w:gridCol w:w="2064"/>
        <w:gridCol w:w="1478"/>
      </w:tblGrid>
      <w:tr w:rsidR="00CC3FD5" w:rsidRPr="00CC3FD5" w14:paraId="2B74F8D0" w14:textId="77777777" w:rsidTr="002D0874">
        <w:tc>
          <w:tcPr>
            <w:tcW w:w="426" w:type="dxa"/>
          </w:tcPr>
          <w:p w14:paraId="2DC40692" w14:textId="28ACF3B6" w:rsidR="004A61FE" w:rsidRPr="00CC3FD5" w:rsidRDefault="004A61FE" w:rsidP="004A61FE">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N</w:t>
            </w:r>
            <w:r w:rsidRPr="00CC3FD5">
              <w:rPr>
                <w:rFonts w:asciiTheme="minorEastAsia" w:eastAsiaTheme="minorEastAsia" w:hAnsiTheme="minorEastAsia"/>
                <w:color w:val="FF0000"/>
                <w:szCs w:val="21"/>
              </w:rPr>
              <w:t>O</w:t>
            </w:r>
          </w:p>
        </w:tc>
        <w:tc>
          <w:tcPr>
            <w:tcW w:w="2974" w:type="dxa"/>
          </w:tcPr>
          <w:p w14:paraId="41648507" w14:textId="4AC04A58" w:rsidR="004A61FE" w:rsidRPr="00CC3FD5" w:rsidRDefault="004A61FE" w:rsidP="008567B7">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対象となるデータ</w:t>
            </w:r>
          </w:p>
        </w:tc>
        <w:tc>
          <w:tcPr>
            <w:tcW w:w="1700" w:type="dxa"/>
          </w:tcPr>
          <w:p w14:paraId="48503489" w14:textId="1FDA7AA8" w:rsidR="004A61FE" w:rsidRPr="00CC3FD5" w:rsidRDefault="004A61FE" w:rsidP="008567B7">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電子取引区分</w:t>
            </w:r>
          </w:p>
        </w:tc>
        <w:tc>
          <w:tcPr>
            <w:tcW w:w="2064" w:type="dxa"/>
          </w:tcPr>
          <w:p w14:paraId="47FC4130" w14:textId="0012D11E" w:rsidR="004A61FE" w:rsidRPr="00CC3FD5" w:rsidRDefault="004A61FE" w:rsidP="008567B7">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保存先</w:t>
            </w:r>
          </w:p>
        </w:tc>
        <w:tc>
          <w:tcPr>
            <w:tcW w:w="1478" w:type="dxa"/>
          </w:tcPr>
          <w:p w14:paraId="335DAAFA" w14:textId="2FA89784" w:rsidR="004A61FE" w:rsidRPr="00CC3FD5" w:rsidRDefault="004A61FE" w:rsidP="008567B7">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本規定の対象</w:t>
            </w:r>
          </w:p>
        </w:tc>
      </w:tr>
      <w:tr w:rsidR="00CC3FD5" w:rsidRPr="00CC3FD5" w14:paraId="18830C9D" w14:textId="77777777" w:rsidTr="002D0874">
        <w:tc>
          <w:tcPr>
            <w:tcW w:w="426" w:type="dxa"/>
          </w:tcPr>
          <w:p w14:paraId="3BDF1E07" w14:textId="0E0E65E9" w:rsidR="004A61FE" w:rsidRPr="00CC3FD5" w:rsidRDefault="004A61FE" w:rsidP="004A61FE">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1</w:t>
            </w:r>
          </w:p>
        </w:tc>
        <w:tc>
          <w:tcPr>
            <w:tcW w:w="2974" w:type="dxa"/>
          </w:tcPr>
          <w:p w14:paraId="57AAD5F8" w14:textId="5A31DC46"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請求書情報（発行控え）</w:t>
            </w:r>
          </w:p>
          <w:p w14:paraId="4179FBAF" w14:textId="214C5661" w:rsidR="004A61FE" w:rsidRPr="00CC3FD5" w:rsidRDefault="004A61FE" w:rsidP="0024753A">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納品情報（発行控え）</w:t>
            </w:r>
          </w:p>
        </w:tc>
        <w:tc>
          <w:tcPr>
            <w:tcW w:w="1700" w:type="dxa"/>
          </w:tcPr>
          <w:p w14:paraId="7FB94448" w14:textId="0EA4501F" w:rsidR="004A61FE" w:rsidRPr="00CC3FD5" w:rsidRDefault="004A61FE" w:rsidP="0024753A">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第4条の一</w:t>
            </w:r>
          </w:p>
        </w:tc>
        <w:tc>
          <w:tcPr>
            <w:tcW w:w="2064" w:type="dxa"/>
          </w:tcPr>
          <w:p w14:paraId="017D8AF3" w14:textId="65FB22F3" w:rsidR="004A61FE" w:rsidRPr="00CC3FD5" w:rsidRDefault="004A61FE" w:rsidP="0024753A">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M</w:t>
            </w:r>
            <w:r w:rsidRPr="00CC3FD5">
              <w:rPr>
                <w:rFonts w:asciiTheme="minorEastAsia" w:eastAsiaTheme="minorEastAsia" w:hAnsiTheme="minorEastAsia"/>
                <w:color w:val="FF0000"/>
                <w:szCs w:val="21"/>
              </w:rPr>
              <w:t>akeLeaps</w:t>
            </w:r>
            <w:r w:rsidRPr="00CC3FD5">
              <w:rPr>
                <w:rFonts w:asciiTheme="minorEastAsia" w:eastAsiaTheme="minorEastAsia" w:hAnsiTheme="minorEastAsia"/>
                <w:color w:val="FF0000"/>
                <w:szCs w:val="21"/>
              </w:rPr>
              <w:br/>
            </w:r>
            <w:r w:rsidRPr="00CC3FD5">
              <w:rPr>
                <w:rFonts w:asciiTheme="minorEastAsia" w:eastAsiaTheme="minorEastAsia" w:hAnsiTheme="minorEastAsia" w:hint="eastAsia"/>
                <w:color w:val="FF0000"/>
                <w:szCs w:val="21"/>
              </w:rPr>
              <w:t>（発行書類控え）</w:t>
            </w:r>
          </w:p>
        </w:tc>
        <w:tc>
          <w:tcPr>
            <w:tcW w:w="1478" w:type="dxa"/>
          </w:tcPr>
          <w:p w14:paraId="48484B71" w14:textId="14B5594C" w:rsidR="004A61FE" w:rsidRPr="00CC3FD5" w:rsidRDefault="004A61FE" w:rsidP="0024753A">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対象外（※１）</w:t>
            </w:r>
          </w:p>
        </w:tc>
      </w:tr>
      <w:tr w:rsidR="00CC3FD5" w:rsidRPr="00CC3FD5" w14:paraId="3EFF4B89" w14:textId="77777777" w:rsidTr="002D0874">
        <w:tc>
          <w:tcPr>
            <w:tcW w:w="426" w:type="dxa"/>
          </w:tcPr>
          <w:p w14:paraId="1CE87A0B" w14:textId="5968587C" w:rsidR="004A61FE" w:rsidRPr="00CC3FD5" w:rsidRDefault="004A61FE" w:rsidP="004A61FE">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2</w:t>
            </w:r>
          </w:p>
        </w:tc>
        <w:tc>
          <w:tcPr>
            <w:tcW w:w="2974" w:type="dxa"/>
          </w:tcPr>
          <w:p w14:paraId="69D91F52" w14:textId="1BE64520" w:rsidR="004A61FE" w:rsidRPr="00CC3FD5" w:rsidRDefault="00334A06" w:rsidP="008567B7">
            <w:pPr>
              <w:rPr>
                <w:rFonts w:asciiTheme="minorEastAsia" w:eastAsiaTheme="minorEastAsia" w:hAnsiTheme="minorEastAsia"/>
                <w:color w:val="FF0000"/>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63360" behindDoc="0" locked="0" layoutInCell="1" allowOverlap="1" wp14:anchorId="7B15D72F" wp14:editId="5ADEBD7C">
                      <wp:simplePos x="0" y="0"/>
                      <wp:positionH relativeFrom="column">
                        <wp:posOffset>-118386</wp:posOffset>
                      </wp:positionH>
                      <wp:positionV relativeFrom="paragraph">
                        <wp:posOffset>-420784</wp:posOffset>
                      </wp:positionV>
                      <wp:extent cx="1796581" cy="1343770"/>
                      <wp:effectExtent l="0" t="0" r="13335" b="27940"/>
                      <wp:wrapNone/>
                      <wp:docPr id="4" name="四角形: 角を丸くする 4"/>
                      <wp:cNvGraphicFramePr/>
                      <a:graphic xmlns:a="http://schemas.openxmlformats.org/drawingml/2006/main">
                        <a:graphicData uri="http://schemas.microsoft.com/office/word/2010/wordprocessingShape">
                          <wps:wsp>
                            <wps:cNvSpPr/>
                            <wps:spPr>
                              <a:xfrm>
                                <a:off x="0" y="0"/>
                                <a:ext cx="1796581" cy="134377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C7904" id="四角形: 角を丸くする 4" o:spid="_x0000_s1026" style="position:absolute;left:0;text-align:left;margin-left:-9.3pt;margin-top:-33.15pt;width:141.45pt;height:1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" filled="f" strokecolor="#ffc000" strokeweight="1pt">
                      <v:stroke joinstyle="miter"/>
                    </v:roundrect>
                  </w:pict>
                </mc:Fallback>
              </mc:AlternateContent>
            </w:r>
            <w:r w:rsidR="004A61FE" w:rsidRPr="00CC3FD5">
              <w:rPr>
                <w:rFonts w:asciiTheme="minorEastAsia" w:eastAsiaTheme="minorEastAsia" w:hAnsiTheme="minorEastAsia" w:hint="eastAsia"/>
                <w:color w:val="FF0000"/>
                <w:szCs w:val="21"/>
              </w:rPr>
              <w:t>見積情報（発行控え）</w:t>
            </w:r>
          </w:p>
          <w:p w14:paraId="7687AAD0" w14:textId="009B4F7F" w:rsidR="004A61FE" w:rsidRPr="00CC3FD5" w:rsidRDefault="008A7D9B" w:rsidP="008567B7">
            <w:pPr>
              <w:rPr>
                <w:rFonts w:asciiTheme="minorEastAsia" w:eastAsiaTheme="minorEastAsia" w:hAnsiTheme="minorEastAsia"/>
                <w:color w:val="FF0000"/>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67456" behindDoc="0" locked="0" layoutInCell="1" allowOverlap="1" wp14:anchorId="41D356AB" wp14:editId="6C1ECFD9">
                      <wp:simplePos x="0" y="0"/>
                      <wp:positionH relativeFrom="column">
                        <wp:posOffset>-643172</wp:posOffset>
                      </wp:positionH>
                      <wp:positionV relativeFrom="paragraph">
                        <wp:posOffset>249113</wp:posOffset>
                      </wp:positionV>
                      <wp:extent cx="5971429" cy="429370"/>
                      <wp:effectExtent l="0" t="0" r="10795" b="27940"/>
                      <wp:wrapNone/>
                      <wp:docPr id="9" name="四角形: 角を丸くする 9"/>
                      <wp:cNvGraphicFramePr/>
                      <a:graphic xmlns:a="http://schemas.openxmlformats.org/drawingml/2006/main">
                        <a:graphicData uri="http://schemas.microsoft.com/office/word/2010/wordprocessingShape">
                          <wps:wsp>
                            <wps:cNvSpPr/>
                            <wps:spPr>
                              <a:xfrm>
                                <a:off x="0" y="0"/>
                                <a:ext cx="5971429" cy="42937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81CD5" id="四角形: 角を丸くする 9" o:spid="_x0000_s1026" style="position:absolute;left:0;text-align:left;margin-left:-50.65pt;margin-top:19.6pt;width:470.2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" filled="f" strokecolor="#c00000" strokeweight="1pt">
                      <v:stroke joinstyle="miter"/>
                    </v:roundrect>
                  </w:pict>
                </mc:Fallback>
              </mc:AlternateContent>
            </w:r>
            <w:r w:rsidR="004A61FE" w:rsidRPr="00CC3FD5">
              <w:rPr>
                <w:rFonts w:asciiTheme="minorEastAsia" w:eastAsiaTheme="minorEastAsia" w:hAnsiTheme="minorEastAsia" w:hint="eastAsia"/>
                <w:color w:val="FF0000"/>
                <w:szCs w:val="21"/>
              </w:rPr>
              <w:t>注文請け情報（発行控え）</w:t>
            </w:r>
          </w:p>
        </w:tc>
        <w:tc>
          <w:tcPr>
            <w:tcW w:w="1700" w:type="dxa"/>
          </w:tcPr>
          <w:p w14:paraId="4DB0EE37" w14:textId="1EB3D461"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第４条の二</w:t>
            </w:r>
          </w:p>
        </w:tc>
        <w:tc>
          <w:tcPr>
            <w:tcW w:w="2064" w:type="dxa"/>
          </w:tcPr>
          <w:p w14:paraId="17AF892D" w14:textId="53044CC1"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color w:val="FF0000"/>
                <w:szCs w:val="21"/>
              </w:rPr>
              <w:t xml:space="preserve"> </w:t>
            </w:r>
            <w:r w:rsidRPr="00CC3FD5">
              <w:rPr>
                <w:rFonts w:asciiTheme="minorEastAsia" w:eastAsiaTheme="minorEastAsia" w:hAnsiTheme="minorEastAsia" w:hint="eastAsia"/>
                <w:color w:val="FF0000"/>
                <w:szCs w:val="21"/>
              </w:rPr>
              <w:t>M</w:t>
            </w:r>
            <w:r w:rsidRPr="00CC3FD5">
              <w:rPr>
                <w:rFonts w:asciiTheme="minorEastAsia" w:eastAsiaTheme="minorEastAsia" w:hAnsiTheme="minorEastAsia"/>
                <w:color w:val="FF0000"/>
                <w:szCs w:val="21"/>
              </w:rPr>
              <w:t>akeLeaps</w:t>
            </w:r>
            <w:r w:rsidRPr="00CC3FD5">
              <w:rPr>
                <w:rFonts w:asciiTheme="minorEastAsia" w:eastAsiaTheme="minorEastAsia" w:hAnsiTheme="minorEastAsia"/>
                <w:color w:val="FF0000"/>
                <w:szCs w:val="21"/>
              </w:rPr>
              <w:br/>
            </w:r>
            <w:r w:rsidRPr="00CC3FD5">
              <w:rPr>
                <w:rFonts w:asciiTheme="minorEastAsia" w:eastAsiaTheme="minorEastAsia" w:hAnsiTheme="minorEastAsia" w:hint="eastAsia"/>
                <w:color w:val="FF0000"/>
                <w:szCs w:val="21"/>
              </w:rPr>
              <w:t>（発行書類控え）</w:t>
            </w:r>
          </w:p>
        </w:tc>
        <w:tc>
          <w:tcPr>
            <w:tcW w:w="1478" w:type="dxa"/>
          </w:tcPr>
          <w:p w14:paraId="442E4AFB" w14:textId="4F78504B"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対象（※２）</w:t>
            </w:r>
          </w:p>
        </w:tc>
      </w:tr>
      <w:tr w:rsidR="00CC3FD5" w:rsidRPr="00CC3FD5" w14:paraId="554EBC66" w14:textId="77777777" w:rsidTr="002D0874">
        <w:tc>
          <w:tcPr>
            <w:tcW w:w="426" w:type="dxa"/>
          </w:tcPr>
          <w:p w14:paraId="6CE57E74" w14:textId="131779C5" w:rsidR="004A61FE" w:rsidRPr="00CC3FD5" w:rsidRDefault="004A61FE" w:rsidP="004A61FE">
            <w:pPr>
              <w:jc w:val="cente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3</w:t>
            </w:r>
          </w:p>
        </w:tc>
        <w:tc>
          <w:tcPr>
            <w:tcW w:w="2974" w:type="dxa"/>
          </w:tcPr>
          <w:p w14:paraId="3D1BFE19" w14:textId="32B5ACB5"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注文書情報（発行控え）</w:t>
            </w:r>
          </w:p>
          <w:p w14:paraId="6301A421" w14:textId="7D482C3F"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請求書情報（受領）</w:t>
            </w:r>
          </w:p>
        </w:tc>
        <w:tc>
          <w:tcPr>
            <w:tcW w:w="1700" w:type="dxa"/>
          </w:tcPr>
          <w:p w14:paraId="51026C44" w14:textId="24541477"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第４条の二</w:t>
            </w:r>
          </w:p>
        </w:tc>
        <w:tc>
          <w:tcPr>
            <w:tcW w:w="2064" w:type="dxa"/>
          </w:tcPr>
          <w:p w14:paraId="65004438" w14:textId="21420A9E"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ファイルサーバ</w:t>
            </w:r>
          </w:p>
        </w:tc>
        <w:tc>
          <w:tcPr>
            <w:tcW w:w="1478" w:type="dxa"/>
          </w:tcPr>
          <w:p w14:paraId="5645F82D" w14:textId="2D4D11E8" w:rsidR="004A61FE" w:rsidRPr="00CC3FD5" w:rsidRDefault="004A61FE" w:rsidP="008567B7">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対象（※３）</w:t>
            </w:r>
          </w:p>
        </w:tc>
      </w:tr>
    </w:tbl>
    <w:p w14:paraId="753A3A0C" w14:textId="0E634893" w:rsidR="0024753A" w:rsidRPr="00CC3FD5" w:rsidRDefault="008A7D9B" w:rsidP="00236A7D">
      <w:pPr>
        <w:ind w:left="708" w:hangingChars="337" w:hanging="708"/>
        <w:rPr>
          <w:color w:val="FF0000"/>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24724F92" wp14:editId="3F91A514">
                <wp:simplePos x="0" y="0"/>
                <wp:positionH relativeFrom="column">
                  <wp:posOffset>-873401</wp:posOffset>
                </wp:positionH>
                <wp:positionV relativeFrom="paragraph">
                  <wp:posOffset>258279</wp:posOffset>
                </wp:positionV>
                <wp:extent cx="897890" cy="1017270"/>
                <wp:effectExtent l="0" t="304800" r="16510" b="11430"/>
                <wp:wrapNone/>
                <wp:docPr id="10" name="吹き出し: 四角形 10"/>
                <wp:cNvGraphicFramePr/>
                <a:graphic xmlns:a="http://schemas.openxmlformats.org/drawingml/2006/main">
                  <a:graphicData uri="http://schemas.microsoft.com/office/word/2010/wordprocessingShape">
                    <wps:wsp>
                      <wps:cNvSpPr/>
                      <wps:spPr>
                        <a:xfrm>
                          <a:off x="0" y="0"/>
                          <a:ext cx="897890" cy="1017270"/>
                        </a:xfrm>
                        <a:prstGeom prst="wedgeRectCallout">
                          <a:avLst>
                            <a:gd name="adj1" fmla="val 31244"/>
                            <a:gd name="adj2" fmla="val -7729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DA716" w14:textId="6080013D" w:rsidR="008A7D9B" w:rsidRPr="00D924C3" w:rsidRDefault="008A7D9B" w:rsidP="00D924C3">
                            <w:pPr>
                              <w:spacing w:line="0" w:lineRule="atLeast"/>
                              <w:jc w:val="left"/>
                              <w:rPr>
                                <w:color w:val="538135" w:themeColor="accent6" w:themeShade="BF"/>
                                <w:sz w:val="16"/>
                                <w:szCs w:val="16"/>
                              </w:rPr>
                            </w:pPr>
                            <w:r>
                              <w:rPr>
                                <w:rFonts w:hint="eastAsia"/>
                                <w:color w:val="538135" w:themeColor="accent6" w:themeShade="BF"/>
                                <w:sz w:val="16"/>
                                <w:szCs w:val="16"/>
                              </w:rPr>
                              <w:t>M</w:t>
                            </w:r>
                            <w:r>
                              <w:rPr>
                                <w:color w:val="538135" w:themeColor="accent6" w:themeShade="BF"/>
                                <w:sz w:val="16"/>
                                <w:szCs w:val="16"/>
                              </w:rPr>
                              <w:t>akeLeaps</w:t>
                            </w:r>
                            <w:r>
                              <w:rPr>
                                <w:rFonts w:hint="eastAsia"/>
                                <w:color w:val="538135" w:themeColor="accent6" w:themeShade="BF"/>
                                <w:sz w:val="16"/>
                                <w:szCs w:val="16"/>
                              </w:rPr>
                              <w:t>を使用しないケースについても具体的に記載する。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24F92" id="吹き出し: 四角形 10" o:spid="_x0000_s1029" type="#_x0000_t61" style="position:absolute;left:0;text-align:left;margin-left:-68.75pt;margin-top:20.35pt;width:70.7pt;height:8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" adj="17549,-5896" fillcolor="white [3212]" strokecolor="#c00000" strokeweight="1pt">
                <v:textbox>
                  <w:txbxContent>
                    <w:p w14:paraId="57EDA716" w14:textId="6080013D" w:rsidR="008A7D9B" w:rsidRPr="00D924C3" w:rsidRDefault="008A7D9B" w:rsidP="00D924C3">
                      <w:pPr>
                        <w:spacing w:line="0" w:lineRule="atLeast"/>
                        <w:jc w:val="left"/>
                        <w:rPr>
                          <w:rFonts w:hint="eastAsia"/>
                          <w:color w:val="538135" w:themeColor="accent6" w:themeShade="BF"/>
                          <w:sz w:val="16"/>
                          <w:szCs w:val="16"/>
                        </w:rPr>
                      </w:pPr>
                      <w:r>
                        <w:rPr>
                          <w:rFonts w:hint="eastAsia"/>
                          <w:color w:val="538135" w:themeColor="accent6" w:themeShade="BF"/>
                          <w:sz w:val="16"/>
                          <w:szCs w:val="16"/>
                        </w:rPr>
                        <w:t>M</w:t>
                      </w:r>
                      <w:r>
                        <w:rPr>
                          <w:color w:val="538135" w:themeColor="accent6" w:themeShade="BF"/>
                          <w:sz w:val="16"/>
                          <w:szCs w:val="16"/>
                        </w:rPr>
                        <w:t>akeLeaps</w:t>
                      </w:r>
                      <w:r>
                        <w:rPr>
                          <w:rFonts w:hint="eastAsia"/>
                          <w:color w:val="538135" w:themeColor="accent6" w:themeShade="BF"/>
                          <w:sz w:val="16"/>
                          <w:szCs w:val="16"/>
                        </w:rPr>
                        <w:t>を使用しないケースについても具体的に記載する。</w:t>
                      </w:r>
                    </w:p>
                  </w:txbxContent>
                </v:textbox>
              </v:shape>
            </w:pict>
          </mc:Fallback>
        </mc:AlternateContent>
      </w:r>
      <w:r w:rsidR="008567B7" w:rsidRPr="00CC3FD5">
        <w:rPr>
          <w:rFonts w:asciiTheme="minorEastAsia" w:eastAsiaTheme="minorEastAsia" w:hAnsiTheme="minorEastAsia" w:hint="eastAsia"/>
          <w:color w:val="FF0000"/>
          <w:szCs w:val="21"/>
        </w:rPr>
        <w:t>（※１）</w:t>
      </w:r>
      <w:r w:rsidR="00236A7D" w:rsidRPr="00CC3FD5">
        <w:rPr>
          <w:rFonts w:asciiTheme="minorEastAsia" w:eastAsiaTheme="minorEastAsia" w:hAnsiTheme="minorEastAsia" w:hint="eastAsia"/>
          <w:color w:val="FF0000"/>
          <w:szCs w:val="21"/>
        </w:rPr>
        <w:t>M</w:t>
      </w:r>
      <w:r w:rsidR="00236A7D" w:rsidRPr="00CC3FD5">
        <w:rPr>
          <w:rFonts w:asciiTheme="minorEastAsia" w:eastAsiaTheme="minorEastAsia" w:hAnsiTheme="minorEastAsia"/>
          <w:color w:val="FF0000"/>
          <w:szCs w:val="21"/>
        </w:rPr>
        <w:t>akeLeaps</w:t>
      </w:r>
      <w:r w:rsidR="00236A7D" w:rsidRPr="00CC3FD5">
        <w:rPr>
          <w:rFonts w:asciiTheme="minorEastAsia" w:eastAsiaTheme="minorEastAsia" w:hAnsiTheme="minorEastAsia" w:hint="eastAsia"/>
          <w:color w:val="FF0000"/>
          <w:szCs w:val="21"/>
        </w:rPr>
        <w:t>の</w:t>
      </w:r>
      <w:r w:rsidR="00B92CE5" w:rsidRPr="00CC3FD5">
        <w:rPr>
          <w:rFonts w:asciiTheme="minorEastAsia" w:eastAsiaTheme="minorEastAsia" w:hAnsiTheme="minorEastAsia" w:hint="eastAsia"/>
          <w:color w:val="FF0000"/>
          <w:szCs w:val="21"/>
        </w:rPr>
        <w:t>「</w:t>
      </w:r>
      <w:r w:rsidR="00236A7D" w:rsidRPr="00CC3FD5">
        <w:rPr>
          <w:rFonts w:asciiTheme="minorEastAsia" w:eastAsiaTheme="minorEastAsia" w:hAnsiTheme="minorEastAsia" w:hint="eastAsia"/>
          <w:color w:val="FF0000"/>
          <w:szCs w:val="21"/>
        </w:rPr>
        <w:t>セキュア送信</w:t>
      </w:r>
      <w:r w:rsidR="00B92CE5" w:rsidRPr="00CC3FD5">
        <w:rPr>
          <w:rFonts w:asciiTheme="minorEastAsia" w:eastAsiaTheme="minorEastAsia" w:hAnsiTheme="minorEastAsia" w:hint="eastAsia"/>
          <w:color w:val="FF0000"/>
          <w:szCs w:val="21"/>
        </w:rPr>
        <w:t>」</w:t>
      </w:r>
      <w:r w:rsidR="00236A7D" w:rsidRPr="00CC3FD5">
        <w:rPr>
          <w:rFonts w:asciiTheme="minorEastAsia" w:eastAsiaTheme="minorEastAsia" w:hAnsiTheme="minorEastAsia" w:hint="eastAsia"/>
          <w:color w:val="FF0000"/>
          <w:szCs w:val="21"/>
        </w:rPr>
        <w:t>機能</w:t>
      </w:r>
      <w:r w:rsidR="00B92CE5" w:rsidRPr="00CC3FD5">
        <w:rPr>
          <w:rFonts w:asciiTheme="minorEastAsia" w:eastAsiaTheme="minorEastAsia" w:hAnsiTheme="minorEastAsia" w:hint="eastAsia"/>
          <w:color w:val="FF0000"/>
          <w:szCs w:val="21"/>
        </w:rPr>
        <w:t>及び</w:t>
      </w:r>
      <w:r w:rsidR="00236A7D" w:rsidRPr="00CC3FD5">
        <w:rPr>
          <w:rFonts w:asciiTheme="minorEastAsia" w:eastAsiaTheme="minorEastAsia" w:hAnsiTheme="minorEastAsia" w:hint="eastAsia"/>
          <w:color w:val="FF0000"/>
          <w:szCs w:val="21"/>
        </w:rPr>
        <w:t>「発行書類控え」</w:t>
      </w:r>
      <w:r w:rsidR="00B92CE5" w:rsidRPr="00CC3FD5">
        <w:rPr>
          <w:rFonts w:asciiTheme="minorEastAsia" w:eastAsiaTheme="minorEastAsia" w:hAnsiTheme="minorEastAsia" w:hint="eastAsia"/>
          <w:color w:val="FF0000"/>
          <w:szCs w:val="21"/>
        </w:rPr>
        <w:t>機能を使用する場合、</w:t>
      </w:r>
      <w:r w:rsidR="00236A7D" w:rsidRPr="00CC3FD5">
        <w:rPr>
          <w:rFonts w:asciiTheme="minorEastAsia" w:eastAsiaTheme="minorEastAsia" w:hAnsiTheme="minorEastAsia" w:hint="eastAsia"/>
          <w:color w:val="FF0000"/>
          <w:szCs w:val="21"/>
        </w:rPr>
        <w:t>真実性確保の要件の</w:t>
      </w:r>
      <w:r w:rsidR="00B92CE5" w:rsidRPr="00CC3FD5">
        <w:rPr>
          <w:rFonts w:asciiTheme="minorEastAsia" w:eastAsiaTheme="minorEastAsia" w:hAnsiTheme="minorEastAsia" w:hint="eastAsia"/>
          <w:color w:val="FF0000"/>
          <w:szCs w:val="21"/>
        </w:rPr>
        <w:t>③</w:t>
      </w:r>
      <w:r w:rsidR="00236A7D" w:rsidRPr="00CC3FD5">
        <w:rPr>
          <w:rFonts w:asciiTheme="minorEastAsia" w:eastAsiaTheme="minorEastAsia" w:hAnsiTheme="minorEastAsia" w:hint="eastAsia"/>
          <w:color w:val="FF0000"/>
          <w:szCs w:val="21"/>
        </w:rPr>
        <w:t>「</w:t>
      </w:r>
      <w:r w:rsidR="00236A7D" w:rsidRPr="00CC3FD5">
        <w:rPr>
          <w:color w:val="FF0000"/>
        </w:rPr>
        <w:t>データの訂正削除を行った場合にその記録が残るシステム</w:t>
      </w:r>
      <w:r w:rsidR="00236A7D" w:rsidRPr="00CC3FD5">
        <w:rPr>
          <w:rFonts w:hint="eastAsia"/>
          <w:color w:val="FF0000"/>
        </w:rPr>
        <w:t>」</w:t>
      </w:r>
      <w:r w:rsidR="00B92CE5" w:rsidRPr="00CC3FD5">
        <w:rPr>
          <w:rFonts w:hint="eastAsia"/>
          <w:color w:val="FF0000"/>
        </w:rPr>
        <w:t>（⇒付録</w:t>
      </w:r>
      <w:r w:rsidR="003E0125">
        <w:rPr>
          <w:rFonts w:hint="eastAsia"/>
          <w:color w:val="FF0000"/>
        </w:rPr>
        <w:t>１</w:t>
      </w:r>
      <w:r w:rsidR="00B92CE5" w:rsidRPr="00CC3FD5">
        <w:rPr>
          <w:rFonts w:hint="eastAsia"/>
          <w:color w:val="FF0000"/>
        </w:rPr>
        <w:t>参照）</w:t>
      </w:r>
      <w:r w:rsidR="00236A7D" w:rsidRPr="00CC3FD5">
        <w:rPr>
          <w:rFonts w:hint="eastAsia"/>
          <w:color w:val="FF0000"/>
        </w:rPr>
        <w:t>に該当する為、本規定の対象外となる。</w:t>
      </w:r>
    </w:p>
    <w:p w14:paraId="2997825F" w14:textId="09DC404F" w:rsidR="00236A7D" w:rsidRPr="00CC3FD5" w:rsidRDefault="00236A7D" w:rsidP="00236A7D">
      <w:pPr>
        <w:ind w:left="708" w:hangingChars="337" w:hanging="708"/>
        <w:rPr>
          <w:color w:val="FF0000"/>
        </w:rPr>
      </w:pPr>
      <w:r w:rsidRPr="00CC3FD5">
        <w:rPr>
          <w:rFonts w:hint="eastAsia"/>
          <w:color w:val="FF0000"/>
        </w:rPr>
        <w:t>（※２）</w:t>
      </w:r>
      <w:r w:rsidRPr="00CC3FD5">
        <w:rPr>
          <w:rFonts w:hint="eastAsia"/>
          <w:color w:val="FF0000"/>
        </w:rPr>
        <w:t>M</w:t>
      </w:r>
      <w:r w:rsidRPr="00CC3FD5">
        <w:rPr>
          <w:color w:val="FF0000"/>
        </w:rPr>
        <w:t>akeLeaps</w:t>
      </w:r>
      <w:r w:rsidRPr="00CC3FD5">
        <w:rPr>
          <w:rFonts w:hint="eastAsia"/>
          <w:color w:val="FF0000"/>
        </w:rPr>
        <w:t>で作成した書類の</w:t>
      </w:r>
      <w:r w:rsidRPr="00CC3FD5">
        <w:rPr>
          <w:rFonts w:hint="eastAsia"/>
          <w:color w:val="FF0000"/>
        </w:rPr>
        <w:t>PDF</w:t>
      </w:r>
      <w:r w:rsidRPr="00CC3FD5">
        <w:rPr>
          <w:rFonts w:hint="eastAsia"/>
          <w:color w:val="FF0000"/>
        </w:rPr>
        <w:t>を</w:t>
      </w:r>
      <w:r w:rsidR="00B92CE5" w:rsidRPr="00CC3FD5">
        <w:rPr>
          <w:rFonts w:hint="eastAsia"/>
          <w:color w:val="FF0000"/>
        </w:rPr>
        <w:t>、</w:t>
      </w:r>
      <w:r w:rsidR="00B92CE5" w:rsidRPr="00CC3FD5">
        <w:rPr>
          <w:rFonts w:hint="eastAsia"/>
          <w:color w:val="FF0000"/>
        </w:rPr>
        <w:t>M</w:t>
      </w:r>
      <w:r w:rsidR="00B92CE5" w:rsidRPr="00CC3FD5">
        <w:rPr>
          <w:color w:val="FF0000"/>
        </w:rPr>
        <w:t>akeLeaps</w:t>
      </w:r>
      <w:r w:rsidR="00B92CE5" w:rsidRPr="00CC3FD5">
        <w:rPr>
          <w:rFonts w:hint="eastAsia"/>
          <w:color w:val="FF0000"/>
        </w:rPr>
        <w:t>以外の</w:t>
      </w:r>
      <w:r w:rsidRPr="00CC3FD5">
        <w:rPr>
          <w:rFonts w:hint="eastAsia"/>
          <w:color w:val="FF0000"/>
        </w:rPr>
        <w:t>外部メールシステムで送付し、</w:t>
      </w:r>
      <w:r w:rsidR="00B92CE5" w:rsidRPr="00CC3FD5">
        <w:rPr>
          <w:rFonts w:hint="eastAsia"/>
          <w:color w:val="FF0000"/>
        </w:rPr>
        <w:t>書類の</w:t>
      </w:r>
      <w:r w:rsidRPr="00CC3FD5">
        <w:rPr>
          <w:rFonts w:hint="eastAsia"/>
          <w:color w:val="FF0000"/>
        </w:rPr>
        <w:t>保存</w:t>
      </w:r>
      <w:r w:rsidR="00B92CE5" w:rsidRPr="00CC3FD5">
        <w:rPr>
          <w:rFonts w:hint="eastAsia"/>
          <w:color w:val="FF0000"/>
        </w:rPr>
        <w:t>先</w:t>
      </w:r>
      <w:r w:rsidRPr="00CC3FD5">
        <w:rPr>
          <w:rFonts w:hint="eastAsia"/>
          <w:color w:val="FF0000"/>
        </w:rPr>
        <w:t>は</w:t>
      </w:r>
      <w:r w:rsidRPr="00CC3FD5">
        <w:rPr>
          <w:rFonts w:hint="eastAsia"/>
          <w:color w:val="FF0000"/>
        </w:rPr>
        <w:t>M</w:t>
      </w:r>
      <w:r w:rsidRPr="00CC3FD5">
        <w:rPr>
          <w:color w:val="FF0000"/>
        </w:rPr>
        <w:t>akeLeaps</w:t>
      </w:r>
      <w:r w:rsidRPr="00CC3FD5">
        <w:rPr>
          <w:rFonts w:hint="eastAsia"/>
          <w:color w:val="FF0000"/>
        </w:rPr>
        <w:t>の</w:t>
      </w:r>
      <w:r w:rsidR="00B92CE5" w:rsidRPr="00CC3FD5">
        <w:rPr>
          <w:rFonts w:hint="eastAsia"/>
          <w:color w:val="FF0000"/>
        </w:rPr>
        <w:t>「</w:t>
      </w:r>
      <w:r w:rsidRPr="00CC3FD5">
        <w:rPr>
          <w:rFonts w:hint="eastAsia"/>
          <w:color w:val="FF0000"/>
        </w:rPr>
        <w:t>発行書類控え</w:t>
      </w:r>
      <w:r w:rsidR="00B92CE5" w:rsidRPr="00CC3FD5">
        <w:rPr>
          <w:rFonts w:hint="eastAsia"/>
          <w:color w:val="FF0000"/>
        </w:rPr>
        <w:t>」とする</w:t>
      </w:r>
      <w:r w:rsidRPr="00CC3FD5">
        <w:rPr>
          <w:rFonts w:hint="eastAsia"/>
          <w:color w:val="FF0000"/>
        </w:rPr>
        <w:t>場合</w:t>
      </w:r>
      <w:r w:rsidR="003E0125">
        <w:rPr>
          <w:rFonts w:hint="eastAsia"/>
          <w:color w:val="FF0000"/>
        </w:rPr>
        <w:t>は、事務処理規定の作成が必要となる。具体的な手順は第８条に記載する。</w:t>
      </w:r>
    </w:p>
    <w:p w14:paraId="33121F3D" w14:textId="6A9C5FE0" w:rsidR="008567B7" w:rsidRPr="00CC3FD5" w:rsidRDefault="004A61FE" w:rsidP="002D0874">
      <w:pPr>
        <w:ind w:left="708" w:hangingChars="337" w:hanging="708"/>
        <w:rPr>
          <w:rFonts w:asciiTheme="minorEastAsia" w:eastAsiaTheme="minorEastAsia" w:hAnsiTheme="minorEastAsia"/>
          <w:color w:val="FF0000"/>
          <w:szCs w:val="21"/>
        </w:rPr>
      </w:pPr>
      <w:r w:rsidRPr="00CC3FD5">
        <w:rPr>
          <w:rFonts w:hint="eastAsia"/>
          <w:color w:val="FF0000"/>
        </w:rPr>
        <w:t>（※３）</w:t>
      </w:r>
      <w:r w:rsidR="009A773F" w:rsidRPr="00CC3FD5">
        <w:rPr>
          <w:rFonts w:hint="eastAsia"/>
          <w:color w:val="FF0000"/>
        </w:rPr>
        <w:t>M</w:t>
      </w:r>
      <w:r w:rsidR="009A773F" w:rsidRPr="00CC3FD5">
        <w:rPr>
          <w:color w:val="FF0000"/>
        </w:rPr>
        <w:t>akeLeaps</w:t>
      </w:r>
      <w:r w:rsidR="009A773F" w:rsidRPr="00CC3FD5">
        <w:rPr>
          <w:rFonts w:hint="eastAsia"/>
          <w:color w:val="FF0000"/>
        </w:rPr>
        <w:t>以外のシステム</w:t>
      </w:r>
      <w:r w:rsidR="002D0874" w:rsidRPr="00CC3FD5">
        <w:rPr>
          <w:rFonts w:hint="eastAsia"/>
          <w:color w:val="FF0000"/>
        </w:rPr>
        <w:t>（電子メール等）</w:t>
      </w:r>
      <w:r w:rsidR="009A773F" w:rsidRPr="00CC3FD5">
        <w:rPr>
          <w:rFonts w:hint="eastAsia"/>
          <w:color w:val="FF0000"/>
        </w:rPr>
        <w:t>で</w:t>
      </w:r>
      <w:r w:rsidR="002D0874" w:rsidRPr="00CC3FD5">
        <w:rPr>
          <w:rFonts w:hint="eastAsia"/>
          <w:color w:val="FF0000"/>
        </w:rPr>
        <w:t>書類の授受を行い、保存先として</w:t>
      </w:r>
      <w:r w:rsidR="002D0874" w:rsidRPr="00CC3FD5">
        <w:rPr>
          <w:rFonts w:hint="eastAsia"/>
          <w:color w:val="FF0000"/>
        </w:rPr>
        <w:t>M</w:t>
      </w:r>
      <w:r w:rsidR="002D0874" w:rsidRPr="00CC3FD5">
        <w:rPr>
          <w:color w:val="FF0000"/>
        </w:rPr>
        <w:t>akeLeaps</w:t>
      </w:r>
      <w:r w:rsidR="002D0874" w:rsidRPr="00CC3FD5">
        <w:rPr>
          <w:rFonts w:hint="eastAsia"/>
          <w:color w:val="FF0000"/>
        </w:rPr>
        <w:t>以外を使用する場合。保存先のファイルサーバ等が、真実性の確保の要件①～③（⇒付録</w:t>
      </w:r>
      <w:r w:rsidR="00E13C34">
        <w:rPr>
          <w:rFonts w:hint="eastAsia"/>
          <w:color w:val="FF0000"/>
        </w:rPr>
        <w:t>１</w:t>
      </w:r>
      <w:r w:rsidR="002D0874" w:rsidRPr="00CC3FD5">
        <w:rPr>
          <w:rFonts w:hint="eastAsia"/>
          <w:color w:val="FF0000"/>
        </w:rPr>
        <w:t>参照）を確保できない場合、本紙の</w:t>
      </w:r>
      <w:r w:rsidR="00ED3BEC">
        <w:rPr>
          <w:rFonts w:hint="eastAsia"/>
          <w:color w:val="FF0000"/>
        </w:rPr>
        <w:t>９</w:t>
      </w:r>
      <w:r w:rsidR="002D0874" w:rsidRPr="00CC3FD5">
        <w:rPr>
          <w:rFonts w:hint="eastAsia"/>
          <w:color w:val="FF0000"/>
        </w:rPr>
        <w:t>条、１</w:t>
      </w:r>
      <w:r w:rsidR="00ED3BEC">
        <w:rPr>
          <w:rFonts w:hint="eastAsia"/>
          <w:color w:val="FF0000"/>
        </w:rPr>
        <w:t>０</w:t>
      </w:r>
      <w:r w:rsidR="002D0874" w:rsidRPr="00CC3FD5">
        <w:rPr>
          <w:rFonts w:hint="eastAsia"/>
          <w:color w:val="FF0000"/>
        </w:rPr>
        <w:t>条の手順に則り作業を実施する。</w:t>
      </w:r>
    </w:p>
    <w:p w14:paraId="4E3C485F" w14:textId="156AC90D" w:rsidR="008567B7" w:rsidRPr="00CC3FD5" w:rsidRDefault="008567B7" w:rsidP="0024753A">
      <w:pPr>
        <w:rPr>
          <w:rFonts w:asciiTheme="minorEastAsia" w:eastAsiaTheme="minorEastAsia" w:hAnsiTheme="minorEastAsia"/>
          <w:color w:val="FF0000"/>
          <w:szCs w:val="21"/>
        </w:rPr>
      </w:pPr>
    </w:p>
    <w:p w14:paraId="4E5053A4" w14:textId="3D26A8F1" w:rsidR="002D0874" w:rsidRPr="00CC3FD5" w:rsidRDefault="002D0874" w:rsidP="002D0874">
      <w:pPr>
        <w:ind w:firstLineChars="100" w:firstLine="210"/>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（データの保存期間）</w:t>
      </w:r>
    </w:p>
    <w:p w14:paraId="1F6CD779" w14:textId="1C995B20" w:rsidR="008567B7" w:rsidRPr="00CC3FD5" w:rsidRDefault="002D0874" w:rsidP="0024753A">
      <w:pPr>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第</w:t>
      </w:r>
      <w:r w:rsidR="00ED3BEC">
        <w:rPr>
          <w:rFonts w:asciiTheme="minorEastAsia" w:eastAsiaTheme="minorEastAsia" w:hAnsiTheme="minorEastAsia" w:hint="eastAsia"/>
          <w:color w:val="FF0000"/>
          <w:szCs w:val="21"/>
        </w:rPr>
        <w:t>６</w:t>
      </w:r>
      <w:r w:rsidRPr="00CC3FD5">
        <w:rPr>
          <w:rFonts w:asciiTheme="minorEastAsia" w:eastAsiaTheme="minorEastAsia" w:hAnsiTheme="minorEastAsia" w:hint="eastAsia"/>
          <w:color w:val="FF0000"/>
          <w:szCs w:val="21"/>
        </w:rPr>
        <w:t>条　第</w:t>
      </w:r>
      <w:r w:rsidR="00375071">
        <w:rPr>
          <w:rFonts w:asciiTheme="minorEastAsia" w:eastAsiaTheme="minorEastAsia" w:hAnsiTheme="minorEastAsia" w:hint="eastAsia"/>
          <w:color w:val="FF0000"/>
          <w:szCs w:val="21"/>
        </w:rPr>
        <w:t>５</w:t>
      </w:r>
      <w:r w:rsidRPr="00CC3FD5">
        <w:rPr>
          <w:rFonts w:asciiTheme="minorEastAsia" w:eastAsiaTheme="minorEastAsia" w:hAnsiTheme="minorEastAsia" w:hint="eastAsia"/>
          <w:color w:val="FF0000"/>
          <w:szCs w:val="21"/>
        </w:rPr>
        <w:t>条に示す全ての保存先について</w:t>
      </w:r>
      <w:r w:rsidR="00334A06" w:rsidRPr="00CC3FD5">
        <w:rPr>
          <w:rFonts w:asciiTheme="minorEastAsia" w:eastAsiaTheme="minorEastAsia" w:hAnsiTheme="minorEastAsia" w:hint="eastAsia"/>
          <w:color w:val="000000" w:themeColor="text1"/>
          <w:szCs w:val="21"/>
          <w:highlight w:val="yellow"/>
        </w:rPr>
        <w:t>ＸＸ</w:t>
      </w:r>
      <w:r w:rsidRPr="00CC3FD5">
        <w:rPr>
          <w:rFonts w:asciiTheme="minorEastAsia" w:eastAsiaTheme="minorEastAsia" w:hAnsiTheme="minorEastAsia" w:hint="eastAsia"/>
          <w:color w:val="FF0000"/>
          <w:szCs w:val="21"/>
        </w:rPr>
        <w:t>間保存する。</w:t>
      </w:r>
    </w:p>
    <w:p w14:paraId="054F94B3" w14:textId="4CF5877A" w:rsidR="002D0874" w:rsidRDefault="002D0874" w:rsidP="0024753A">
      <w:pPr>
        <w:rPr>
          <w:rFonts w:asciiTheme="minorEastAsia" w:eastAsiaTheme="minorEastAsia" w:hAnsiTheme="minorEastAsia"/>
          <w:color w:val="000000" w:themeColor="text1"/>
          <w:szCs w:val="21"/>
        </w:rPr>
      </w:pPr>
    </w:p>
    <w:p w14:paraId="6D7F0562" w14:textId="78A84E7D" w:rsidR="00E144EE" w:rsidRPr="005E55BE" w:rsidRDefault="00E144EE" w:rsidP="0024753A">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3CFE8094" w14:textId="1D2A233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ED3BEC">
        <w:rPr>
          <w:rFonts w:asciiTheme="minorEastAsia" w:eastAsiaTheme="minorEastAsia" w:hAnsiTheme="minorEastAsia" w:hint="eastAsia"/>
          <w:color w:val="000000" w:themeColor="text1"/>
          <w:szCs w:val="21"/>
        </w:rPr>
        <w:t>７</w:t>
      </w:r>
      <w:r w:rsidRPr="005E55BE">
        <w:rPr>
          <w:rFonts w:asciiTheme="minorEastAsia" w:eastAsiaTheme="minorEastAsia" w:hAnsiTheme="minorEastAsia" w:hint="eastAsia"/>
          <w:color w:val="000000" w:themeColor="text1"/>
          <w:szCs w:val="21"/>
        </w:rPr>
        <w:t>条　保存する取引関係情報の管理責任者及び処理責任者は以下のとおりとする。</w:t>
      </w:r>
    </w:p>
    <w:p w14:paraId="0A9790E6" w14:textId="53F8E1FE" w:rsidR="00E144EE" w:rsidRPr="005E55BE" w:rsidRDefault="00F43DE0" w:rsidP="00E144EE">
      <w:pPr>
        <w:rPr>
          <w:rFonts w:asciiTheme="minorEastAsia" w:eastAsiaTheme="minorEastAsia" w:hAnsiTheme="minorEastAsia"/>
          <w:color w:val="000000" w:themeColor="text1"/>
          <w:szCs w:val="21"/>
          <w:lang w:eastAsia="zh-TW"/>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1552" behindDoc="0" locked="0" layoutInCell="1" allowOverlap="1" wp14:anchorId="3CE2C0D8" wp14:editId="16369C32">
                <wp:simplePos x="0" y="0"/>
                <wp:positionH relativeFrom="column">
                  <wp:posOffset>3999920</wp:posOffset>
                </wp:positionH>
                <wp:positionV relativeFrom="paragraph">
                  <wp:posOffset>37631</wp:posOffset>
                </wp:positionV>
                <wp:extent cx="1670078" cy="826135"/>
                <wp:effectExtent l="552450" t="0" r="25400" b="107315"/>
                <wp:wrapNone/>
                <wp:docPr id="19" name="吹き出し: 四角形 19"/>
                <wp:cNvGraphicFramePr/>
                <a:graphic xmlns:a="http://schemas.openxmlformats.org/drawingml/2006/main">
                  <a:graphicData uri="http://schemas.microsoft.com/office/word/2010/wordprocessingShape">
                    <wps:wsp>
                      <wps:cNvSpPr/>
                      <wps:spPr>
                        <a:xfrm>
                          <a:off x="0" y="0"/>
                          <a:ext cx="1670078" cy="826135"/>
                        </a:xfrm>
                        <a:prstGeom prst="wedgeRectCallout">
                          <a:avLst>
                            <a:gd name="adj1" fmla="val -80302"/>
                            <a:gd name="adj2" fmla="val 58326"/>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3EC8F" w14:textId="3A053F31" w:rsidR="00F43DE0" w:rsidRPr="00F43DE0" w:rsidRDefault="00F43DE0" w:rsidP="00F43DE0">
                            <w:pPr>
                              <w:spacing w:line="0" w:lineRule="atLeast"/>
                              <w:jc w:val="left"/>
                              <w:rPr>
                                <w:color w:val="538135" w:themeColor="accent6" w:themeShade="BF"/>
                                <w:sz w:val="16"/>
                                <w:szCs w:val="16"/>
                              </w:rPr>
                            </w:pPr>
                            <w:r>
                              <w:rPr>
                                <w:rFonts w:hint="eastAsia"/>
                                <w:color w:val="538135" w:themeColor="accent6" w:themeShade="BF"/>
                                <w:sz w:val="16"/>
                                <w:szCs w:val="16"/>
                              </w:rPr>
                              <w:t>記載の</w:t>
                            </w:r>
                            <w:r w:rsidRPr="00F43DE0">
                              <w:rPr>
                                <w:rFonts w:hint="eastAsia"/>
                                <w:color w:val="538135" w:themeColor="accent6" w:themeShade="BF"/>
                                <w:sz w:val="16"/>
                                <w:szCs w:val="16"/>
                              </w:rPr>
                              <w:t>手順</w:t>
                            </w:r>
                            <w:r>
                              <w:rPr>
                                <w:rFonts w:hint="eastAsia"/>
                                <w:color w:val="538135" w:themeColor="accent6" w:themeShade="BF"/>
                                <w:sz w:val="16"/>
                                <w:szCs w:val="16"/>
                              </w:rPr>
                              <w:t>（①～⑥）</w:t>
                            </w:r>
                            <w:r w:rsidRPr="00F43DE0">
                              <w:rPr>
                                <w:rFonts w:hint="eastAsia"/>
                                <w:color w:val="538135" w:themeColor="accent6" w:themeShade="BF"/>
                                <w:sz w:val="16"/>
                                <w:szCs w:val="16"/>
                              </w:rPr>
                              <w:t>は例</w:t>
                            </w:r>
                            <w:r>
                              <w:rPr>
                                <w:rFonts w:hint="eastAsia"/>
                                <w:color w:val="538135" w:themeColor="accent6" w:themeShade="BF"/>
                                <w:sz w:val="16"/>
                                <w:szCs w:val="16"/>
                              </w:rPr>
                              <w:t>として提示</w:t>
                            </w:r>
                            <w:r w:rsidRPr="00F43DE0">
                              <w:rPr>
                                <w:rFonts w:hint="eastAsia"/>
                                <w:color w:val="538135" w:themeColor="accent6" w:themeShade="BF"/>
                                <w:sz w:val="16"/>
                                <w:szCs w:val="16"/>
                              </w:rPr>
                              <w:t>。</w:t>
                            </w:r>
                            <w:r>
                              <w:rPr>
                                <w:rFonts w:hint="eastAsia"/>
                                <w:color w:val="538135" w:themeColor="accent6" w:themeShade="BF"/>
                                <w:sz w:val="16"/>
                                <w:szCs w:val="16"/>
                              </w:rPr>
                              <w:t>お客様の業務実態に合わせて具体的な手順を記載する。（⇒解説参照）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C0D8" id="吹き出し: 四角形 19" o:spid="_x0000_s1030" type="#_x0000_t61" style="position:absolute;left:0;text-align:left;margin-left:314.95pt;margin-top:2.95pt;width:131.5pt;height:6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" adj="-6545,23398" fillcolor="white [3212]" strokecolor="#ffc000" strokeweight="1pt">
                <v:textbox>
                  <w:txbxContent>
                    <w:p w14:paraId="64B3EC8F" w14:textId="3A053F31" w:rsidR="00F43DE0" w:rsidRPr="00F43DE0" w:rsidRDefault="00F43DE0" w:rsidP="00F43DE0">
                      <w:pPr>
                        <w:spacing w:line="0" w:lineRule="atLeast"/>
                        <w:jc w:val="left"/>
                        <w:rPr>
                          <w:rFonts w:hint="eastAsia"/>
                          <w:color w:val="538135" w:themeColor="accent6" w:themeShade="BF"/>
                          <w:sz w:val="16"/>
                          <w:szCs w:val="16"/>
                        </w:rPr>
                      </w:pPr>
                      <w:r>
                        <w:rPr>
                          <w:rFonts w:hint="eastAsia"/>
                          <w:color w:val="538135" w:themeColor="accent6" w:themeShade="BF"/>
                          <w:sz w:val="16"/>
                          <w:szCs w:val="16"/>
                        </w:rPr>
                        <w:t>記載の</w:t>
                      </w:r>
                      <w:r w:rsidRPr="00F43DE0">
                        <w:rPr>
                          <w:rFonts w:hint="eastAsia"/>
                          <w:color w:val="538135" w:themeColor="accent6" w:themeShade="BF"/>
                          <w:sz w:val="16"/>
                          <w:szCs w:val="16"/>
                        </w:rPr>
                        <w:t>手順</w:t>
                      </w:r>
                      <w:r>
                        <w:rPr>
                          <w:rFonts w:hint="eastAsia"/>
                          <w:color w:val="538135" w:themeColor="accent6" w:themeShade="BF"/>
                          <w:sz w:val="16"/>
                          <w:szCs w:val="16"/>
                        </w:rPr>
                        <w:t>（①～⑥）</w:t>
                      </w:r>
                      <w:r w:rsidRPr="00F43DE0">
                        <w:rPr>
                          <w:rFonts w:hint="eastAsia"/>
                          <w:color w:val="538135" w:themeColor="accent6" w:themeShade="BF"/>
                          <w:sz w:val="16"/>
                          <w:szCs w:val="16"/>
                        </w:rPr>
                        <w:t>は例</w:t>
                      </w:r>
                      <w:r>
                        <w:rPr>
                          <w:rFonts w:hint="eastAsia"/>
                          <w:color w:val="538135" w:themeColor="accent6" w:themeShade="BF"/>
                          <w:sz w:val="16"/>
                          <w:szCs w:val="16"/>
                        </w:rPr>
                        <w:t>として提示</w:t>
                      </w:r>
                      <w:r w:rsidRPr="00F43DE0">
                        <w:rPr>
                          <w:rFonts w:hint="eastAsia"/>
                          <w:color w:val="538135" w:themeColor="accent6" w:themeShade="BF"/>
                          <w:sz w:val="16"/>
                          <w:szCs w:val="16"/>
                        </w:rPr>
                        <w:t>。</w:t>
                      </w:r>
                      <w:r>
                        <w:rPr>
                          <w:rFonts w:hint="eastAsia"/>
                          <w:color w:val="538135" w:themeColor="accent6" w:themeShade="BF"/>
                          <w:sz w:val="16"/>
                          <w:szCs w:val="16"/>
                        </w:rPr>
                        <w:t>お客様の業務実態に合わせて具体的な手順を記載する。（⇒解説参照）</w:t>
                      </w:r>
                    </w:p>
                  </w:txbxContent>
                </v:textbox>
              </v:shape>
            </w:pict>
          </mc:Fallback>
        </mc:AlternateContent>
      </w:r>
      <w:r w:rsidR="00E144EE" w:rsidRPr="005E55BE">
        <w:rPr>
          <w:rFonts w:asciiTheme="minorEastAsia" w:eastAsiaTheme="minorEastAsia" w:hAnsiTheme="minorEastAsia" w:hint="eastAsia"/>
          <w:color w:val="000000" w:themeColor="text1"/>
          <w:szCs w:val="21"/>
          <w:lang w:eastAsia="zh-TW"/>
        </w:rPr>
        <w:t xml:space="preserve">　一　管理責任者　</w:t>
      </w:r>
      <w:r w:rsidR="00E144EE" w:rsidRPr="00CC3FD5">
        <w:rPr>
          <w:rFonts w:asciiTheme="minorEastAsia" w:eastAsiaTheme="minorEastAsia" w:hAnsiTheme="minorEastAsia" w:hint="eastAsia"/>
          <w:color w:val="000000" w:themeColor="text1"/>
          <w:szCs w:val="21"/>
          <w:highlight w:val="yellow"/>
          <w:lang w:eastAsia="zh-TW"/>
        </w:rPr>
        <w:t>○○</w:t>
      </w:r>
      <w:r w:rsidR="00E144EE" w:rsidRPr="005E55BE">
        <w:rPr>
          <w:rFonts w:asciiTheme="minorEastAsia" w:eastAsiaTheme="minorEastAsia" w:hAnsiTheme="minorEastAsia" w:hint="eastAsia"/>
          <w:color w:val="000000" w:themeColor="text1"/>
          <w:szCs w:val="21"/>
          <w:lang w:eastAsia="zh-TW"/>
        </w:rPr>
        <w:t>部</w:t>
      </w:r>
      <w:r w:rsidR="00E144EE" w:rsidRPr="00CC3FD5">
        <w:rPr>
          <w:rFonts w:asciiTheme="minorEastAsia" w:eastAsiaTheme="minorEastAsia" w:hAnsiTheme="minorEastAsia" w:hint="eastAsia"/>
          <w:color w:val="000000" w:themeColor="text1"/>
          <w:szCs w:val="21"/>
          <w:highlight w:val="yellow"/>
          <w:lang w:eastAsia="zh-TW"/>
        </w:rPr>
        <w:t>△△</w:t>
      </w:r>
      <w:r w:rsidR="00E144EE" w:rsidRPr="005E55BE">
        <w:rPr>
          <w:rFonts w:asciiTheme="minorEastAsia" w:eastAsiaTheme="minorEastAsia" w:hAnsiTheme="minorEastAsia" w:hint="eastAsia"/>
          <w:color w:val="000000" w:themeColor="text1"/>
          <w:szCs w:val="21"/>
          <w:lang w:eastAsia="zh-TW"/>
        </w:rPr>
        <w:t xml:space="preserve">課　</w:t>
      </w:r>
      <w:r w:rsidR="00E144EE" w:rsidRPr="00CC3FD5">
        <w:rPr>
          <w:rFonts w:asciiTheme="minorEastAsia" w:eastAsiaTheme="minorEastAsia" w:hAnsiTheme="minorEastAsia" w:hint="eastAsia"/>
          <w:color w:val="000000" w:themeColor="text1"/>
          <w:szCs w:val="21"/>
          <w:highlight w:val="yellow"/>
          <w:lang w:eastAsia="zh-TW"/>
        </w:rPr>
        <w:t>課長　ＸＸＸＸ</w:t>
      </w:r>
    </w:p>
    <w:p w14:paraId="739E86F1" w14:textId="5309E6AD" w:rsidR="00E144EE" w:rsidRPr="005E55BE" w:rsidRDefault="00E144EE" w:rsidP="00E144EE">
      <w:pPr>
        <w:rPr>
          <w:rFonts w:asciiTheme="minorEastAsia" w:eastAsiaTheme="minorEastAsia" w:hAnsiTheme="minorEastAsia"/>
          <w:color w:val="000000" w:themeColor="text1"/>
          <w:szCs w:val="21"/>
          <w:lang w:eastAsia="zh-TW"/>
        </w:rPr>
      </w:pPr>
      <w:r w:rsidRPr="005E55BE">
        <w:rPr>
          <w:rFonts w:asciiTheme="minorEastAsia" w:eastAsiaTheme="minorEastAsia" w:hAnsiTheme="minorEastAsia" w:hint="eastAsia"/>
          <w:color w:val="000000" w:themeColor="text1"/>
          <w:szCs w:val="21"/>
          <w:lang w:eastAsia="zh-TW"/>
        </w:rPr>
        <w:t xml:space="preserve">　二　処理責任者　</w:t>
      </w:r>
      <w:r w:rsidRPr="00CC3FD5">
        <w:rPr>
          <w:rFonts w:asciiTheme="minorEastAsia" w:eastAsiaTheme="minorEastAsia" w:hAnsiTheme="minorEastAsia" w:hint="eastAsia"/>
          <w:color w:val="000000" w:themeColor="text1"/>
          <w:szCs w:val="21"/>
          <w:highlight w:val="yellow"/>
          <w:lang w:eastAsia="zh-TW"/>
        </w:rPr>
        <w:t>○○</w:t>
      </w:r>
      <w:r w:rsidRPr="005E55BE">
        <w:rPr>
          <w:rFonts w:asciiTheme="minorEastAsia" w:eastAsiaTheme="minorEastAsia" w:hAnsiTheme="minorEastAsia" w:hint="eastAsia"/>
          <w:color w:val="000000" w:themeColor="text1"/>
          <w:szCs w:val="21"/>
          <w:lang w:eastAsia="zh-TW"/>
        </w:rPr>
        <w:t>部</w:t>
      </w:r>
      <w:r w:rsidRPr="00CC3FD5">
        <w:rPr>
          <w:rFonts w:asciiTheme="minorEastAsia" w:eastAsiaTheme="minorEastAsia" w:hAnsiTheme="minorEastAsia" w:hint="eastAsia"/>
          <w:color w:val="000000" w:themeColor="text1"/>
          <w:szCs w:val="21"/>
          <w:highlight w:val="yellow"/>
          <w:lang w:eastAsia="zh-TW"/>
        </w:rPr>
        <w:t>△△</w:t>
      </w:r>
      <w:r w:rsidRPr="005E55BE">
        <w:rPr>
          <w:rFonts w:asciiTheme="minorEastAsia" w:eastAsiaTheme="minorEastAsia" w:hAnsiTheme="minorEastAsia" w:hint="eastAsia"/>
          <w:color w:val="000000" w:themeColor="text1"/>
          <w:szCs w:val="21"/>
          <w:lang w:eastAsia="zh-TW"/>
        </w:rPr>
        <w:t xml:space="preserve">課　</w:t>
      </w:r>
      <w:r w:rsidRPr="00CC3FD5">
        <w:rPr>
          <w:rFonts w:asciiTheme="minorEastAsia" w:eastAsiaTheme="minorEastAsia" w:hAnsiTheme="minorEastAsia" w:hint="eastAsia"/>
          <w:color w:val="000000" w:themeColor="text1"/>
          <w:szCs w:val="21"/>
          <w:highlight w:val="yellow"/>
          <w:lang w:eastAsia="zh-TW"/>
        </w:rPr>
        <w:t>係長　ＸＸＸＸ</w:t>
      </w:r>
    </w:p>
    <w:p w14:paraId="23ABBF04" w14:textId="1DFD00B5" w:rsidR="00E144EE" w:rsidRDefault="00E144EE" w:rsidP="00E144EE">
      <w:pPr>
        <w:rPr>
          <w:rFonts w:asciiTheme="minorEastAsia" w:eastAsiaTheme="minorEastAsia" w:hAnsiTheme="minorEastAsia"/>
          <w:color w:val="000000" w:themeColor="text1"/>
          <w:szCs w:val="21"/>
          <w:lang w:eastAsia="zh-TW"/>
        </w:rPr>
      </w:pPr>
    </w:p>
    <w:p w14:paraId="23ED6D38" w14:textId="13D2E958" w:rsidR="00AE1644" w:rsidRPr="00CC3FD5" w:rsidRDefault="003E0125" w:rsidP="00AE1644">
      <w:pPr>
        <w:rPr>
          <w:rFonts w:asciiTheme="minorEastAsia" w:eastAsiaTheme="minorEastAsia" w:hAnsiTheme="minorEastAsia"/>
          <w:color w:val="FF0000"/>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73600" behindDoc="0" locked="0" layoutInCell="1" allowOverlap="1" wp14:anchorId="62FEF62F" wp14:editId="2337C07A">
                <wp:simplePos x="0" y="0"/>
                <wp:positionH relativeFrom="column">
                  <wp:posOffset>-156845</wp:posOffset>
                </wp:positionH>
                <wp:positionV relativeFrom="paragraph">
                  <wp:posOffset>247954</wp:posOffset>
                </wp:positionV>
                <wp:extent cx="5971429" cy="429370"/>
                <wp:effectExtent l="0" t="0" r="10795" b="27940"/>
                <wp:wrapNone/>
                <wp:docPr id="20" name="四角形: 角を丸くする 20"/>
                <wp:cNvGraphicFramePr/>
                <a:graphic xmlns:a="http://schemas.openxmlformats.org/drawingml/2006/main">
                  <a:graphicData uri="http://schemas.microsoft.com/office/word/2010/wordprocessingShape">
                    <wps:wsp>
                      <wps:cNvSpPr/>
                      <wps:spPr>
                        <a:xfrm>
                          <a:off x="0" y="0"/>
                          <a:ext cx="5971429" cy="42937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88A55" id="四角形: 角を丸くする 20" o:spid="_x0000_s1026" style="position:absolute;left:0;text-align:left;margin-left:-12.35pt;margin-top:19.5pt;width:470.2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" filled="f" strokecolor="#c00000" strokeweight="1pt">
                <v:stroke joinstyle="miter"/>
              </v:roundrect>
            </w:pict>
          </mc:Fallback>
        </mc:AlternateContent>
      </w:r>
      <w:r w:rsidR="00AE1644" w:rsidRPr="00CC3FD5">
        <w:rPr>
          <w:rFonts w:asciiTheme="minorEastAsia" w:eastAsiaTheme="minorEastAsia" w:hAnsiTheme="minorEastAsia" w:hint="eastAsia"/>
          <w:color w:val="FF0000"/>
          <w:szCs w:val="21"/>
        </w:rPr>
        <w:t>（データ保管作業）</w:t>
      </w:r>
    </w:p>
    <w:p w14:paraId="683C3A6B" w14:textId="5FF9F904" w:rsidR="00C12519" w:rsidRPr="00CC3FD5" w:rsidRDefault="00AE1644" w:rsidP="00C12519">
      <w:pPr>
        <w:ind w:left="141" w:hangingChars="67" w:hanging="141"/>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第</w:t>
      </w:r>
      <w:r w:rsidR="00ED3BEC">
        <w:rPr>
          <w:rFonts w:asciiTheme="minorEastAsia" w:eastAsiaTheme="minorEastAsia" w:hAnsiTheme="minorEastAsia" w:hint="eastAsia"/>
          <w:color w:val="FF0000"/>
          <w:szCs w:val="21"/>
        </w:rPr>
        <w:t>８</w:t>
      </w:r>
      <w:r w:rsidRPr="00CC3FD5">
        <w:rPr>
          <w:rFonts w:asciiTheme="minorEastAsia" w:eastAsiaTheme="minorEastAsia" w:hAnsiTheme="minorEastAsia" w:hint="eastAsia"/>
          <w:color w:val="FF0000"/>
          <w:szCs w:val="21"/>
        </w:rPr>
        <w:t xml:space="preserve">条　</w:t>
      </w:r>
      <w:r w:rsidR="0024753A" w:rsidRPr="00CC3FD5">
        <w:rPr>
          <w:rFonts w:asciiTheme="minorEastAsia" w:eastAsiaTheme="minorEastAsia" w:hAnsiTheme="minorEastAsia" w:hint="eastAsia"/>
          <w:color w:val="FF0000"/>
          <w:szCs w:val="21"/>
        </w:rPr>
        <w:t>第</w:t>
      </w:r>
      <w:r w:rsidR="002D0874" w:rsidRPr="00CC3FD5">
        <w:rPr>
          <w:rFonts w:asciiTheme="minorEastAsia" w:eastAsiaTheme="minorEastAsia" w:hAnsiTheme="minorEastAsia" w:hint="eastAsia"/>
          <w:color w:val="FF0000"/>
          <w:szCs w:val="21"/>
        </w:rPr>
        <w:t>５</w:t>
      </w:r>
      <w:r w:rsidR="0024753A" w:rsidRPr="00CC3FD5">
        <w:rPr>
          <w:rFonts w:asciiTheme="minorEastAsia" w:eastAsiaTheme="minorEastAsia" w:hAnsiTheme="minorEastAsia" w:hint="eastAsia"/>
          <w:color w:val="FF0000"/>
          <w:szCs w:val="21"/>
        </w:rPr>
        <w:t>条</w:t>
      </w:r>
      <w:r w:rsidR="002D0874" w:rsidRPr="00CC3FD5">
        <w:rPr>
          <w:rFonts w:asciiTheme="minorEastAsia" w:eastAsiaTheme="minorEastAsia" w:hAnsiTheme="minorEastAsia" w:hint="eastAsia"/>
          <w:color w:val="FF0000"/>
          <w:szCs w:val="21"/>
        </w:rPr>
        <w:t>のN</w:t>
      </w:r>
      <w:r w:rsidR="002D0874" w:rsidRPr="00CC3FD5">
        <w:rPr>
          <w:rFonts w:asciiTheme="minorEastAsia" w:eastAsiaTheme="minorEastAsia" w:hAnsiTheme="minorEastAsia"/>
          <w:color w:val="FF0000"/>
          <w:szCs w:val="21"/>
        </w:rPr>
        <w:t>O2</w:t>
      </w:r>
      <w:r w:rsidR="0024753A" w:rsidRPr="00CC3FD5">
        <w:rPr>
          <w:rFonts w:asciiTheme="minorEastAsia" w:eastAsiaTheme="minorEastAsia" w:hAnsiTheme="minorEastAsia" w:hint="eastAsia"/>
          <w:color w:val="FF0000"/>
          <w:szCs w:val="21"/>
        </w:rPr>
        <w:t>に該当する取引関係書類の場合、</w:t>
      </w:r>
      <w:r w:rsidR="002D3D13">
        <w:rPr>
          <w:rFonts w:asciiTheme="minorEastAsia" w:eastAsiaTheme="minorEastAsia" w:hAnsiTheme="minorEastAsia" w:hint="eastAsia"/>
          <w:color w:val="FF0000"/>
          <w:szCs w:val="21"/>
        </w:rPr>
        <w:t>作業中に不正な訂正・削除が行われるのを防止する為、</w:t>
      </w:r>
      <w:r w:rsidRPr="00CC3FD5">
        <w:rPr>
          <w:rFonts w:asciiTheme="minorEastAsia" w:eastAsiaTheme="minorEastAsia" w:hAnsiTheme="minorEastAsia" w:hint="eastAsia"/>
          <w:color w:val="FF0000"/>
          <w:szCs w:val="21"/>
        </w:rPr>
        <w:t>以下の手順に従い保管作業を実施する。</w:t>
      </w:r>
    </w:p>
    <w:p w14:paraId="5529C7E0" w14:textId="2BA147A7" w:rsidR="00AE1644" w:rsidRPr="00CC3FD5" w:rsidRDefault="008E54C7"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処理責任者は、M</w:t>
      </w:r>
      <w:r w:rsidRPr="00CC3FD5">
        <w:rPr>
          <w:rFonts w:asciiTheme="minorEastAsia" w:eastAsiaTheme="minorEastAsia" w:hAnsiTheme="minorEastAsia"/>
          <w:color w:val="FF0000"/>
          <w:szCs w:val="21"/>
        </w:rPr>
        <w:t>akeLeaps</w:t>
      </w:r>
      <w:r w:rsidRPr="00CC3FD5">
        <w:rPr>
          <w:rFonts w:asciiTheme="minorEastAsia" w:eastAsiaTheme="minorEastAsia" w:hAnsiTheme="minorEastAsia" w:hint="eastAsia"/>
          <w:color w:val="FF0000"/>
          <w:szCs w:val="21"/>
        </w:rPr>
        <w:t>上で書類を作成</w:t>
      </w:r>
      <w:r w:rsidR="002D3D13">
        <w:rPr>
          <w:rFonts w:asciiTheme="minorEastAsia" w:eastAsiaTheme="minorEastAsia" w:hAnsiTheme="minorEastAsia" w:hint="eastAsia"/>
          <w:color w:val="FF0000"/>
          <w:szCs w:val="21"/>
        </w:rPr>
        <w:t>後、メールの送付承認依頼書を作成し、</w:t>
      </w:r>
      <w:r w:rsidRPr="00CC3FD5">
        <w:rPr>
          <w:rFonts w:asciiTheme="minorEastAsia" w:eastAsiaTheme="minorEastAsia" w:hAnsiTheme="minorEastAsia" w:hint="eastAsia"/>
          <w:color w:val="FF0000"/>
          <w:szCs w:val="21"/>
        </w:rPr>
        <w:t>管理責任者に</w:t>
      </w:r>
      <w:r w:rsidR="002D3D13">
        <w:rPr>
          <w:rFonts w:asciiTheme="minorEastAsia" w:eastAsiaTheme="minorEastAsia" w:hAnsiTheme="minorEastAsia" w:hint="eastAsia"/>
          <w:color w:val="FF0000"/>
          <w:szCs w:val="21"/>
        </w:rPr>
        <w:t>提出する。依頼書には、申請日、書類の伝票番号、取引先名及び作業者名（処理責任者）を記載する。</w:t>
      </w:r>
    </w:p>
    <w:p w14:paraId="62B4E7CF" w14:textId="6C0BCA9F" w:rsidR="00C12519" w:rsidRPr="00CC3FD5" w:rsidRDefault="00C12519"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管理責任者は、</w:t>
      </w:r>
      <w:r w:rsidR="002D3D13">
        <w:rPr>
          <w:rFonts w:asciiTheme="minorEastAsia" w:eastAsiaTheme="minorEastAsia" w:hAnsiTheme="minorEastAsia" w:hint="eastAsia"/>
          <w:color w:val="FF0000"/>
          <w:szCs w:val="21"/>
        </w:rPr>
        <w:t>申請内容と書類の内容を</w:t>
      </w:r>
      <w:r w:rsidRPr="00CC3FD5">
        <w:rPr>
          <w:rFonts w:asciiTheme="minorEastAsia" w:eastAsiaTheme="minorEastAsia" w:hAnsiTheme="minorEastAsia" w:hint="eastAsia"/>
          <w:color w:val="FF0000"/>
          <w:szCs w:val="21"/>
        </w:rPr>
        <w:t>確認し、問題なければ承認する</w:t>
      </w:r>
      <w:r w:rsidR="00E13C34">
        <w:rPr>
          <w:rFonts w:asciiTheme="minorEastAsia" w:eastAsiaTheme="minorEastAsia" w:hAnsiTheme="minorEastAsia" w:hint="eastAsia"/>
          <w:color w:val="FF0000"/>
          <w:szCs w:val="21"/>
        </w:rPr>
        <w:t>。</w:t>
      </w:r>
    </w:p>
    <w:p w14:paraId="21BA6BA7" w14:textId="68B1AC0F" w:rsidR="008E54C7" w:rsidRPr="00CC3FD5" w:rsidRDefault="00C12519"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処理責任者は、承認済の書類を電子メールで取引先に送付する。その際、管理責任者にもＣＣで</w:t>
      </w:r>
      <w:r w:rsidR="008154DF" w:rsidRPr="00CC3FD5">
        <w:rPr>
          <w:rFonts w:asciiTheme="minorEastAsia" w:eastAsiaTheme="minorEastAsia" w:hAnsiTheme="minorEastAsia" w:hint="eastAsia"/>
          <w:color w:val="FF0000"/>
          <w:szCs w:val="21"/>
        </w:rPr>
        <w:t>写しを</w:t>
      </w:r>
      <w:r w:rsidRPr="00CC3FD5">
        <w:rPr>
          <w:rFonts w:asciiTheme="minorEastAsia" w:eastAsiaTheme="minorEastAsia" w:hAnsiTheme="minorEastAsia" w:hint="eastAsia"/>
          <w:color w:val="FF0000"/>
          <w:szCs w:val="21"/>
        </w:rPr>
        <w:t>送付する。</w:t>
      </w:r>
    </w:p>
    <w:p w14:paraId="0492CC51" w14:textId="3A02D71C" w:rsidR="00C12519" w:rsidRPr="00CC3FD5" w:rsidRDefault="00C12519"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lastRenderedPageBreak/>
        <w:t>管理責任者は、送付された書類が承認したものと同一であることを確認後、処理責任者に書類の保管を指示する</w:t>
      </w:r>
      <w:r w:rsidR="008154DF" w:rsidRPr="00CC3FD5">
        <w:rPr>
          <w:rFonts w:asciiTheme="minorEastAsia" w:eastAsiaTheme="minorEastAsia" w:hAnsiTheme="minorEastAsia" w:hint="eastAsia"/>
          <w:color w:val="FF0000"/>
          <w:szCs w:val="21"/>
        </w:rPr>
        <w:t>。</w:t>
      </w:r>
    </w:p>
    <w:p w14:paraId="5A5D03CD" w14:textId="5CD08D34" w:rsidR="00C12519" w:rsidRPr="00CC3FD5" w:rsidRDefault="00C12519"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処理責任者は、M</w:t>
      </w:r>
      <w:r w:rsidRPr="00CC3FD5">
        <w:rPr>
          <w:rFonts w:asciiTheme="minorEastAsia" w:eastAsiaTheme="minorEastAsia" w:hAnsiTheme="minorEastAsia"/>
          <w:color w:val="FF0000"/>
          <w:szCs w:val="21"/>
        </w:rPr>
        <w:t>akeLeaps</w:t>
      </w:r>
      <w:r w:rsidRPr="00CC3FD5">
        <w:rPr>
          <w:rFonts w:asciiTheme="minorEastAsia" w:eastAsiaTheme="minorEastAsia" w:hAnsiTheme="minorEastAsia" w:hint="eastAsia"/>
          <w:color w:val="FF0000"/>
          <w:szCs w:val="21"/>
        </w:rPr>
        <w:t>上で該当書類に対し、書類ステータスを「送付済にする」に変更し、</w:t>
      </w:r>
      <w:r w:rsidR="008154DF" w:rsidRPr="00CC3FD5">
        <w:rPr>
          <w:rFonts w:asciiTheme="minorEastAsia" w:eastAsiaTheme="minorEastAsia" w:hAnsiTheme="minorEastAsia" w:hint="eastAsia"/>
          <w:color w:val="FF0000"/>
          <w:szCs w:val="21"/>
        </w:rPr>
        <w:t>「</w:t>
      </w:r>
      <w:r w:rsidRPr="00CC3FD5">
        <w:rPr>
          <w:rFonts w:asciiTheme="minorEastAsia" w:eastAsiaTheme="minorEastAsia" w:hAnsiTheme="minorEastAsia" w:hint="eastAsia"/>
          <w:color w:val="FF0000"/>
          <w:szCs w:val="21"/>
        </w:rPr>
        <w:t>発行済控え</w:t>
      </w:r>
      <w:r w:rsidR="008154DF" w:rsidRPr="00CC3FD5">
        <w:rPr>
          <w:rFonts w:asciiTheme="minorEastAsia" w:eastAsiaTheme="minorEastAsia" w:hAnsiTheme="minorEastAsia" w:hint="eastAsia"/>
          <w:color w:val="FF0000"/>
          <w:szCs w:val="21"/>
        </w:rPr>
        <w:t>」</w:t>
      </w:r>
      <w:r w:rsidRPr="00CC3FD5">
        <w:rPr>
          <w:rFonts w:asciiTheme="minorEastAsia" w:eastAsiaTheme="minorEastAsia" w:hAnsiTheme="minorEastAsia" w:hint="eastAsia"/>
          <w:color w:val="FF0000"/>
          <w:szCs w:val="21"/>
        </w:rPr>
        <w:t>に書類を保管</w:t>
      </w:r>
      <w:r w:rsidR="00B8139B">
        <w:rPr>
          <w:rFonts w:asciiTheme="minorEastAsia" w:eastAsiaTheme="minorEastAsia" w:hAnsiTheme="minorEastAsia" w:hint="eastAsia"/>
          <w:color w:val="FF0000"/>
          <w:szCs w:val="21"/>
        </w:rPr>
        <w:t>する。併せて、①で作成した依頼書を第６条で規定した期間保管する。</w:t>
      </w:r>
    </w:p>
    <w:p w14:paraId="79C3BD17" w14:textId="109BD829" w:rsidR="00C12519" w:rsidRPr="00CC3FD5" w:rsidRDefault="00C12519" w:rsidP="00C12519">
      <w:pPr>
        <w:pStyle w:val="ListParagraph"/>
        <w:numPr>
          <w:ilvl w:val="0"/>
          <w:numId w:val="4"/>
        </w:numPr>
        <w:ind w:leftChars="0" w:left="709" w:hanging="425"/>
        <w:rPr>
          <w:rFonts w:asciiTheme="minorEastAsia" w:eastAsiaTheme="minorEastAsia" w:hAnsiTheme="minorEastAsia"/>
          <w:color w:val="FF0000"/>
          <w:szCs w:val="21"/>
        </w:rPr>
      </w:pPr>
      <w:r w:rsidRPr="00CC3FD5">
        <w:rPr>
          <w:rFonts w:asciiTheme="minorEastAsia" w:eastAsiaTheme="minorEastAsia" w:hAnsiTheme="minorEastAsia" w:hint="eastAsia"/>
          <w:color w:val="FF0000"/>
          <w:szCs w:val="21"/>
        </w:rPr>
        <w:t>管理責任者は、該当書類が</w:t>
      </w:r>
      <w:r w:rsidR="008154DF" w:rsidRPr="00CC3FD5">
        <w:rPr>
          <w:rFonts w:asciiTheme="minorEastAsia" w:eastAsiaTheme="minorEastAsia" w:hAnsiTheme="minorEastAsia" w:hint="eastAsia"/>
          <w:color w:val="FF0000"/>
          <w:szCs w:val="21"/>
        </w:rPr>
        <w:t>「</w:t>
      </w:r>
      <w:r w:rsidRPr="00CC3FD5">
        <w:rPr>
          <w:rFonts w:asciiTheme="minorEastAsia" w:eastAsiaTheme="minorEastAsia" w:hAnsiTheme="minorEastAsia" w:hint="eastAsia"/>
          <w:color w:val="FF0000"/>
          <w:szCs w:val="21"/>
        </w:rPr>
        <w:t>発行書類控え</w:t>
      </w:r>
      <w:r w:rsidR="008154DF" w:rsidRPr="00CC3FD5">
        <w:rPr>
          <w:rFonts w:asciiTheme="minorEastAsia" w:eastAsiaTheme="minorEastAsia" w:hAnsiTheme="minorEastAsia" w:hint="eastAsia"/>
          <w:color w:val="FF0000"/>
          <w:szCs w:val="21"/>
        </w:rPr>
        <w:t>」</w:t>
      </w:r>
      <w:r w:rsidRPr="00CC3FD5">
        <w:rPr>
          <w:rFonts w:asciiTheme="minorEastAsia" w:eastAsiaTheme="minorEastAsia" w:hAnsiTheme="minorEastAsia" w:hint="eastAsia"/>
          <w:color w:val="FF0000"/>
          <w:szCs w:val="21"/>
        </w:rPr>
        <w:t>に正しく保管されたことを確認する。</w:t>
      </w:r>
    </w:p>
    <w:p w14:paraId="691DCBA6" w14:textId="77777777" w:rsidR="00AE1644" w:rsidRPr="005E55BE" w:rsidRDefault="00AE1644" w:rsidP="00E144EE">
      <w:pPr>
        <w:rPr>
          <w:rFonts w:asciiTheme="minorEastAsia" w:eastAsiaTheme="minorEastAsia" w:hAnsiTheme="minorEastAsia"/>
          <w:color w:val="000000" w:themeColor="text1"/>
          <w:szCs w:val="21"/>
        </w:rPr>
      </w:pPr>
    </w:p>
    <w:p w14:paraId="0ECBD2D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3C6492DE" w14:textId="2EAD7D52"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ED3BEC">
        <w:rPr>
          <w:rFonts w:asciiTheme="minorEastAsia" w:eastAsiaTheme="minorEastAsia" w:hAnsiTheme="minorEastAsia" w:hint="eastAsia"/>
          <w:color w:val="000000" w:themeColor="text1"/>
          <w:szCs w:val="21"/>
        </w:rPr>
        <w:t>９</w:t>
      </w:r>
      <w:r w:rsidRPr="005E55BE">
        <w:rPr>
          <w:rFonts w:asciiTheme="minorEastAsia" w:eastAsiaTheme="minorEastAsia" w:hAnsiTheme="minorEastAsia" w:hint="eastAsia"/>
          <w:color w:val="000000" w:themeColor="text1"/>
          <w:szCs w:val="21"/>
        </w:rPr>
        <w:t>条</w:t>
      </w:r>
      <w:r w:rsidRPr="00CC3FD5">
        <w:rPr>
          <w:rFonts w:asciiTheme="minorEastAsia" w:eastAsiaTheme="minorEastAsia" w:hAnsiTheme="minorEastAsia" w:hint="eastAsia"/>
          <w:color w:val="FF0000"/>
          <w:szCs w:val="21"/>
        </w:rPr>
        <w:t xml:space="preserve">　</w:t>
      </w:r>
      <w:r w:rsidR="00D63439" w:rsidRPr="00CC3FD5">
        <w:rPr>
          <w:rFonts w:asciiTheme="minorEastAsia" w:eastAsiaTheme="minorEastAsia" w:hAnsiTheme="minorEastAsia" w:hint="eastAsia"/>
          <w:color w:val="FF0000"/>
          <w:szCs w:val="21"/>
        </w:rPr>
        <w:t>第５条の</w:t>
      </w:r>
      <w:r w:rsidR="00F43DE0">
        <w:rPr>
          <w:rFonts w:asciiTheme="minorEastAsia" w:eastAsiaTheme="minorEastAsia" w:hAnsiTheme="minorEastAsia" w:hint="eastAsia"/>
          <w:color w:val="FF0000"/>
          <w:szCs w:val="21"/>
        </w:rPr>
        <w:t>N</w:t>
      </w:r>
      <w:r w:rsidR="00F43DE0">
        <w:rPr>
          <w:rFonts w:asciiTheme="minorEastAsia" w:eastAsiaTheme="minorEastAsia" w:hAnsiTheme="minorEastAsia"/>
          <w:color w:val="FF0000"/>
          <w:szCs w:val="21"/>
        </w:rPr>
        <w:t>o2</w:t>
      </w:r>
      <w:r w:rsidR="00F43DE0">
        <w:rPr>
          <w:rFonts w:asciiTheme="minorEastAsia" w:eastAsiaTheme="minorEastAsia" w:hAnsiTheme="minorEastAsia" w:hint="eastAsia"/>
          <w:color w:val="FF0000"/>
          <w:szCs w:val="21"/>
        </w:rPr>
        <w:t>及び</w:t>
      </w:r>
      <w:r w:rsidR="00D63439" w:rsidRPr="00CC3FD5">
        <w:rPr>
          <w:rFonts w:asciiTheme="minorEastAsia" w:eastAsiaTheme="minorEastAsia" w:hAnsiTheme="minorEastAsia" w:hint="eastAsia"/>
          <w:color w:val="FF0000"/>
          <w:szCs w:val="21"/>
        </w:rPr>
        <w:t>N</w:t>
      </w:r>
      <w:r w:rsidR="00D63439" w:rsidRPr="00CC3FD5">
        <w:rPr>
          <w:rFonts w:asciiTheme="minorEastAsia" w:eastAsiaTheme="minorEastAsia" w:hAnsiTheme="minorEastAsia"/>
          <w:color w:val="FF0000"/>
          <w:szCs w:val="21"/>
        </w:rPr>
        <w:t>o3</w:t>
      </w:r>
      <w:r w:rsidR="00D63439" w:rsidRPr="00CC3FD5">
        <w:rPr>
          <w:rFonts w:asciiTheme="minorEastAsia" w:eastAsiaTheme="minorEastAsia" w:hAnsiTheme="minorEastAsia" w:hint="eastAsia"/>
          <w:color w:val="FF0000"/>
          <w:szCs w:val="21"/>
        </w:rPr>
        <w:t>の場合、</w:t>
      </w:r>
      <w:r w:rsidRPr="005E55BE">
        <w:rPr>
          <w:rFonts w:asciiTheme="minorEastAsia" w:eastAsiaTheme="minorEastAsia" w:hAnsiTheme="minorEastAsia" w:hint="eastAsia"/>
          <w:color w:val="000000" w:themeColor="text1"/>
          <w:szCs w:val="21"/>
        </w:rPr>
        <w:t>保存する取引関係情報の内容について、訂正及び削除をすることは原則禁止とする。</w:t>
      </w:r>
      <w:r w:rsidR="00B8139B">
        <w:rPr>
          <w:rFonts w:asciiTheme="minorEastAsia" w:eastAsiaTheme="minorEastAsia" w:hAnsiTheme="minorEastAsia" w:hint="eastAsia"/>
          <w:color w:val="000000" w:themeColor="text1"/>
          <w:szCs w:val="21"/>
        </w:rPr>
        <w:t>業務</w:t>
      </w:r>
      <w:r w:rsidR="00D63439" w:rsidRPr="005E55BE">
        <w:rPr>
          <w:rFonts w:asciiTheme="minorEastAsia" w:eastAsiaTheme="minorEastAsia" w:hAnsiTheme="minorEastAsia" w:hint="eastAsia"/>
          <w:color w:val="000000" w:themeColor="text1"/>
          <w:szCs w:val="21"/>
        </w:rPr>
        <w:t>処理上やむを得ない理由によって保存する取引関係情報を訂正または削除する場合は</w:t>
      </w:r>
      <w:r w:rsidR="00D63439" w:rsidRPr="00CC3FD5">
        <w:rPr>
          <w:rFonts w:asciiTheme="minorEastAsia" w:eastAsiaTheme="minorEastAsia" w:hAnsiTheme="minorEastAsia" w:hint="eastAsia"/>
          <w:color w:val="FF0000"/>
          <w:szCs w:val="21"/>
        </w:rPr>
        <w:t>、第１</w:t>
      </w:r>
      <w:r w:rsidR="00375071">
        <w:rPr>
          <w:rFonts w:asciiTheme="minorEastAsia" w:eastAsiaTheme="minorEastAsia" w:hAnsiTheme="minorEastAsia" w:hint="eastAsia"/>
          <w:color w:val="FF0000"/>
          <w:szCs w:val="21"/>
        </w:rPr>
        <w:t>０</w:t>
      </w:r>
      <w:r w:rsidR="00D63439" w:rsidRPr="00CC3FD5">
        <w:rPr>
          <w:rFonts w:asciiTheme="minorEastAsia" w:eastAsiaTheme="minorEastAsia" w:hAnsiTheme="minorEastAsia" w:hint="eastAsia"/>
          <w:color w:val="FF0000"/>
          <w:szCs w:val="21"/>
        </w:rPr>
        <w:t>条の手順に</w:t>
      </w:r>
      <w:r w:rsidR="00CC3FD5" w:rsidRPr="00CC3FD5">
        <w:rPr>
          <w:rFonts w:asciiTheme="minorEastAsia" w:eastAsiaTheme="minorEastAsia" w:hAnsiTheme="minorEastAsia" w:hint="eastAsia"/>
          <w:color w:val="FF0000"/>
          <w:szCs w:val="21"/>
        </w:rPr>
        <w:t>沿って</w:t>
      </w:r>
      <w:r w:rsidR="00D63439">
        <w:rPr>
          <w:rFonts w:asciiTheme="minorEastAsia" w:eastAsiaTheme="minorEastAsia" w:hAnsiTheme="minorEastAsia" w:hint="eastAsia"/>
          <w:color w:val="000000" w:themeColor="text1"/>
          <w:szCs w:val="21"/>
        </w:rPr>
        <w:t>作業を実施するものとする。</w:t>
      </w:r>
    </w:p>
    <w:p w14:paraId="796325C9" w14:textId="77777777" w:rsidR="00E144EE" w:rsidRPr="002D0874" w:rsidRDefault="00E144EE" w:rsidP="00E144EE">
      <w:pPr>
        <w:rPr>
          <w:rFonts w:asciiTheme="minorEastAsia" w:eastAsiaTheme="minorEastAsia" w:hAnsiTheme="minorEastAsia"/>
          <w:color w:val="000000" w:themeColor="text1"/>
          <w:szCs w:val="21"/>
        </w:rPr>
      </w:pPr>
    </w:p>
    <w:p w14:paraId="6BAD99B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7DEFBC1A" w14:textId="562B0243"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BA3BB6">
        <w:rPr>
          <w:rFonts w:asciiTheme="minorEastAsia" w:eastAsiaTheme="minorEastAsia" w:hAnsiTheme="minorEastAsia" w:hint="eastAsia"/>
          <w:color w:val="000000" w:themeColor="text1"/>
          <w:szCs w:val="21"/>
        </w:rPr>
        <w:t>１</w:t>
      </w:r>
      <w:r w:rsidR="00ED3BEC">
        <w:rPr>
          <w:rFonts w:asciiTheme="minorEastAsia" w:eastAsiaTheme="minorEastAsia" w:hAnsiTheme="minorEastAsia" w:hint="eastAsia"/>
          <w:color w:val="000000" w:themeColor="text1"/>
          <w:szCs w:val="21"/>
        </w:rPr>
        <w:t>０</w:t>
      </w:r>
      <w:r w:rsidRPr="005E55BE">
        <w:rPr>
          <w:rFonts w:asciiTheme="minorEastAsia" w:eastAsiaTheme="minorEastAsia" w:hAnsiTheme="minorEastAsia" w:hint="eastAsia"/>
          <w:color w:val="000000" w:themeColor="text1"/>
          <w:szCs w:val="21"/>
        </w:rPr>
        <w:t>条　処理責任者は「取引情報訂正・削除申請書」に以下の内容を記載の上、管理責任者へ提出すること。</w:t>
      </w:r>
    </w:p>
    <w:p w14:paraId="7110268E" w14:textId="77777777" w:rsidR="00E144EE" w:rsidRPr="005E55BE" w:rsidRDefault="00E144EE" w:rsidP="00E144EE">
      <w:pPr>
        <w:rPr>
          <w:rFonts w:asciiTheme="minorEastAsia" w:eastAsiaTheme="minorEastAsia" w:hAnsiTheme="minorEastAsia"/>
          <w:color w:val="000000" w:themeColor="text1"/>
          <w:szCs w:val="21"/>
          <w:lang w:eastAsia="zh-TW"/>
        </w:rPr>
      </w:pPr>
      <w:r w:rsidRPr="005E55BE">
        <w:rPr>
          <w:rFonts w:asciiTheme="minorEastAsia" w:eastAsiaTheme="minorEastAsia" w:hAnsiTheme="minorEastAsia" w:hint="eastAsia"/>
          <w:color w:val="000000" w:themeColor="text1"/>
          <w:szCs w:val="21"/>
        </w:rPr>
        <w:t xml:space="preserve">　</w:t>
      </w:r>
      <w:r w:rsidRPr="005E55BE">
        <w:rPr>
          <w:rFonts w:asciiTheme="minorEastAsia" w:eastAsiaTheme="minorEastAsia" w:hAnsiTheme="minorEastAsia" w:hint="eastAsia"/>
          <w:color w:val="000000" w:themeColor="text1"/>
          <w:szCs w:val="21"/>
          <w:lang w:eastAsia="zh-TW"/>
        </w:rPr>
        <w:t>一　申請日</w:t>
      </w:r>
    </w:p>
    <w:p w14:paraId="13A41232" w14:textId="77777777" w:rsidR="00E144EE" w:rsidRPr="005E55BE" w:rsidRDefault="00E144EE" w:rsidP="00E144EE">
      <w:pPr>
        <w:rPr>
          <w:rFonts w:asciiTheme="minorEastAsia" w:eastAsiaTheme="minorEastAsia" w:hAnsiTheme="minorEastAsia"/>
          <w:color w:val="000000" w:themeColor="text1"/>
          <w:szCs w:val="21"/>
          <w:lang w:eastAsia="zh-TW"/>
        </w:rPr>
      </w:pPr>
      <w:r w:rsidRPr="005E55BE">
        <w:rPr>
          <w:rFonts w:asciiTheme="minorEastAsia" w:eastAsiaTheme="minorEastAsia" w:hAnsiTheme="minorEastAsia" w:hint="eastAsia"/>
          <w:color w:val="000000" w:themeColor="text1"/>
          <w:szCs w:val="21"/>
          <w:lang w:eastAsia="zh-TW"/>
        </w:rPr>
        <w:t xml:space="preserve">　二　取引伝票番号</w:t>
      </w:r>
    </w:p>
    <w:p w14:paraId="185ABE57" w14:textId="77777777" w:rsidR="00E144EE" w:rsidRPr="005E55BE" w:rsidRDefault="00E144EE" w:rsidP="00E144EE">
      <w:pPr>
        <w:rPr>
          <w:rFonts w:asciiTheme="minorEastAsia" w:eastAsiaTheme="minorEastAsia" w:hAnsiTheme="minorEastAsia"/>
          <w:color w:val="000000" w:themeColor="text1"/>
          <w:szCs w:val="21"/>
          <w:lang w:eastAsia="zh-TW"/>
        </w:rPr>
      </w:pPr>
      <w:r w:rsidRPr="005E55BE">
        <w:rPr>
          <w:rFonts w:asciiTheme="minorEastAsia" w:eastAsiaTheme="minorEastAsia" w:hAnsiTheme="minorEastAsia" w:hint="eastAsia"/>
          <w:color w:val="000000" w:themeColor="text1"/>
          <w:szCs w:val="21"/>
          <w:lang w:eastAsia="zh-TW"/>
        </w:rPr>
        <w:t xml:space="preserve">　三　取引件名</w:t>
      </w:r>
    </w:p>
    <w:p w14:paraId="6C44CF98" w14:textId="77777777" w:rsidR="00E144EE" w:rsidRPr="005E55BE" w:rsidRDefault="00E144EE" w:rsidP="00E144EE">
      <w:pPr>
        <w:rPr>
          <w:rFonts w:asciiTheme="minorEastAsia" w:eastAsiaTheme="minorEastAsia" w:hAnsiTheme="minorEastAsia"/>
          <w:color w:val="000000" w:themeColor="text1"/>
          <w:szCs w:val="21"/>
          <w:lang w:eastAsia="zh-TW"/>
        </w:rPr>
      </w:pPr>
      <w:r w:rsidRPr="005E55BE">
        <w:rPr>
          <w:rFonts w:asciiTheme="minorEastAsia" w:eastAsiaTheme="minorEastAsia" w:hAnsiTheme="minorEastAsia" w:hint="eastAsia"/>
          <w:color w:val="000000" w:themeColor="text1"/>
          <w:szCs w:val="21"/>
          <w:lang w:eastAsia="zh-TW"/>
        </w:rPr>
        <w:t xml:space="preserve">　四　取引先名</w:t>
      </w:r>
    </w:p>
    <w:p w14:paraId="26DCD8B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lang w:eastAsia="zh-TW"/>
        </w:rPr>
        <w:t xml:space="preserve">　</w:t>
      </w:r>
      <w:r w:rsidRPr="005E55BE">
        <w:rPr>
          <w:rFonts w:asciiTheme="minorEastAsia" w:eastAsiaTheme="minorEastAsia" w:hAnsiTheme="minorEastAsia" w:hint="eastAsia"/>
          <w:color w:val="000000" w:themeColor="text1"/>
          <w:szCs w:val="21"/>
        </w:rPr>
        <w:t>五　訂正・削除日付</w:t>
      </w:r>
    </w:p>
    <w:p w14:paraId="01724D2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1907A4B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5547EE5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438FFC87"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05D7929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3A1EC87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49FDB734" w14:textId="77777777" w:rsidR="00E144EE" w:rsidRPr="00ED3BEC" w:rsidRDefault="00E144EE" w:rsidP="00E144EE">
      <w:pPr>
        <w:widowControl/>
        <w:ind w:left="210" w:hangingChars="100" w:hanging="210"/>
        <w:jc w:val="left"/>
        <w:rPr>
          <w:rFonts w:asciiTheme="minorEastAsia" w:eastAsiaTheme="minorEastAsia" w:hAnsiTheme="minorEastAsia"/>
          <w:color w:val="FF0000"/>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256A194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7258E5B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5771F31A"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498800E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0196F982"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17EE9911" w14:textId="1C15E62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4B40A8">
        <w:rPr>
          <w:rFonts w:asciiTheme="minorEastAsia" w:eastAsiaTheme="minorEastAsia" w:hAnsiTheme="minorEastAsia" w:hint="eastAsia"/>
          <w:color w:val="000000" w:themeColor="text1"/>
          <w:szCs w:val="21"/>
        </w:rPr>
        <w:t>１</w:t>
      </w:r>
      <w:r w:rsidR="00ED3BEC">
        <w:rPr>
          <w:rFonts w:asciiTheme="minorEastAsia" w:eastAsiaTheme="minorEastAsia" w:hAnsiTheme="minorEastAsia" w:hint="eastAsia"/>
          <w:color w:val="000000" w:themeColor="text1"/>
          <w:szCs w:val="21"/>
        </w:rPr>
        <w:t>１</w:t>
      </w:r>
      <w:r w:rsidRPr="005E55BE">
        <w:rPr>
          <w:rFonts w:asciiTheme="minorEastAsia" w:eastAsiaTheme="minorEastAsia" w:hAnsiTheme="minorEastAsia" w:hint="eastAsia"/>
          <w:color w:val="000000" w:themeColor="text1"/>
          <w:szCs w:val="21"/>
        </w:rPr>
        <w:t>条　この規程は、令和</w:t>
      </w:r>
      <w:r w:rsidRPr="00CC3FD5">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年</w:t>
      </w:r>
      <w:r w:rsidRPr="00CC3FD5">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月</w:t>
      </w:r>
      <w:r w:rsidRPr="00CC3FD5">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日から施行する。</w:t>
      </w:r>
    </w:p>
    <w:p w14:paraId="3772D46E"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4B4C483B" w14:textId="77777777" w:rsidR="000F358A" w:rsidRDefault="000F358A">
      <w:pPr>
        <w:widowControl/>
        <w:jc w:val="left"/>
      </w:pPr>
      <w:r>
        <w:br w:type="page"/>
      </w:r>
    </w:p>
    <w:p w14:paraId="487BCD82" w14:textId="75317995" w:rsidR="005E3F1F" w:rsidRPr="00A540A2" w:rsidRDefault="000F358A">
      <w:pPr>
        <w:rPr>
          <w:rFonts w:asciiTheme="minorEastAsia" w:eastAsiaTheme="minorEastAsia" w:hAnsiTheme="minorEastAsia"/>
          <w:b/>
          <w:bCs/>
        </w:rPr>
      </w:pPr>
      <w:r w:rsidRPr="00A540A2">
        <w:rPr>
          <w:rFonts w:asciiTheme="minorEastAsia" w:eastAsiaTheme="minorEastAsia" w:hAnsiTheme="minorEastAsia" w:hint="eastAsia"/>
          <w:b/>
          <w:bCs/>
        </w:rPr>
        <w:lastRenderedPageBreak/>
        <w:t>解説</w:t>
      </w:r>
    </w:p>
    <w:p w14:paraId="0612322F" w14:textId="78557C2D" w:rsidR="00D77556" w:rsidRPr="00EE17D7" w:rsidRDefault="00D77556">
      <w:pPr>
        <w:rPr>
          <w:rFonts w:asciiTheme="minorEastAsia" w:eastAsiaTheme="minorEastAsia" w:hAnsiTheme="minorEastAsia"/>
          <w:b/>
          <w:bCs/>
        </w:rPr>
      </w:pPr>
      <w:r w:rsidRPr="00EE17D7">
        <w:rPr>
          <w:rFonts w:asciiTheme="minorEastAsia" w:eastAsiaTheme="minorEastAsia" w:hAnsiTheme="minorEastAsia" w:hint="eastAsia"/>
          <w:b/>
          <w:bCs/>
        </w:rPr>
        <w:t>▍事務処理規定の作成について</w:t>
      </w:r>
    </w:p>
    <w:p w14:paraId="0AFFF81D" w14:textId="2EBB8EB8" w:rsidR="000F358A" w:rsidRPr="00EE17D7" w:rsidRDefault="000F358A" w:rsidP="000F358A">
      <w:pPr>
        <w:rPr>
          <w:rFonts w:asciiTheme="minorEastAsia" w:eastAsiaTheme="minorEastAsia" w:hAnsiTheme="minorEastAsia"/>
        </w:rPr>
      </w:pPr>
      <w:r w:rsidRPr="00EE17D7">
        <w:rPr>
          <w:rFonts w:asciiTheme="minorEastAsia" w:eastAsiaTheme="minorEastAsia" w:hAnsiTheme="minorEastAsia" w:hint="eastAsia"/>
        </w:rPr>
        <w:t>電子取引を行う場合の真実性の確保に関する要件</w:t>
      </w:r>
      <w:r w:rsidR="00CC3FD5" w:rsidRPr="00EE17D7">
        <w:rPr>
          <w:rFonts w:asciiTheme="minorEastAsia" w:eastAsiaTheme="minorEastAsia" w:hAnsiTheme="minorEastAsia" w:hint="eastAsia"/>
        </w:rPr>
        <w:t>（⇒付録</w:t>
      </w:r>
      <w:r w:rsidR="00CE4BD8">
        <w:rPr>
          <w:rFonts w:asciiTheme="minorEastAsia" w:eastAsiaTheme="minorEastAsia" w:hAnsiTheme="minorEastAsia" w:hint="eastAsia"/>
        </w:rPr>
        <w:t>１</w:t>
      </w:r>
      <w:r w:rsidR="00CC3FD5" w:rsidRPr="00EE17D7">
        <w:rPr>
          <w:rFonts w:asciiTheme="minorEastAsia" w:eastAsiaTheme="minorEastAsia" w:hAnsiTheme="minorEastAsia" w:hint="eastAsia"/>
        </w:rPr>
        <w:t>参照）</w:t>
      </w:r>
      <w:r w:rsidRPr="00EE17D7">
        <w:rPr>
          <w:rFonts w:asciiTheme="minorEastAsia" w:eastAsiaTheme="minorEastAsia" w:hAnsiTheme="minorEastAsia" w:hint="eastAsia"/>
        </w:rPr>
        <w:t>の内、使用するシステムが①～③の要件を確保できない場合、④の事務処理規定を作成し、その規定に則って業務を</w:t>
      </w:r>
      <w:r w:rsidR="00CC3FD5" w:rsidRPr="00EE17D7">
        <w:rPr>
          <w:rFonts w:asciiTheme="minorEastAsia" w:eastAsiaTheme="minorEastAsia" w:hAnsiTheme="minorEastAsia" w:hint="eastAsia"/>
        </w:rPr>
        <w:t>実施</w:t>
      </w:r>
      <w:r w:rsidRPr="00EE17D7">
        <w:rPr>
          <w:rFonts w:asciiTheme="minorEastAsia" w:eastAsiaTheme="minorEastAsia" w:hAnsiTheme="minorEastAsia" w:hint="eastAsia"/>
        </w:rPr>
        <w:t>することで、真実性確保の要件を満たすことができるとされ</w:t>
      </w:r>
      <w:r w:rsidR="00CC3FD5" w:rsidRPr="00EE17D7">
        <w:rPr>
          <w:rFonts w:asciiTheme="minorEastAsia" w:eastAsiaTheme="minorEastAsia" w:hAnsiTheme="minorEastAsia" w:hint="eastAsia"/>
        </w:rPr>
        <w:t>ています</w:t>
      </w:r>
      <w:r w:rsidRPr="00EE17D7">
        <w:rPr>
          <w:rFonts w:asciiTheme="minorEastAsia" w:eastAsiaTheme="minorEastAsia" w:hAnsiTheme="minorEastAsia" w:hint="eastAsia"/>
        </w:rPr>
        <w:t>。</w:t>
      </w:r>
    </w:p>
    <w:p w14:paraId="122DD182" w14:textId="6388D7F0" w:rsidR="00D77556" w:rsidRPr="00EE17D7" w:rsidRDefault="00D77556" w:rsidP="000F358A">
      <w:pPr>
        <w:rPr>
          <w:rFonts w:asciiTheme="minorEastAsia" w:eastAsiaTheme="minorEastAsia" w:hAnsiTheme="minorEastAsia"/>
        </w:rPr>
      </w:pPr>
      <w:r w:rsidRPr="00EE17D7">
        <w:rPr>
          <w:rFonts w:asciiTheme="minorEastAsia" w:eastAsiaTheme="minorEastAsia" w:hAnsiTheme="minorEastAsia" w:hint="eastAsia"/>
        </w:rPr>
        <w:t>事務処理規定のサンプルは、国税庁の下記のサイトからダウンロードできます。</w:t>
      </w:r>
    </w:p>
    <w:p w14:paraId="13D10F53" w14:textId="3F94DAD5" w:rsidR="00D77556" w:rsidRPr="00EE17D7" w:rsidRDefault="00000000" w:rsidP="000F358A">
      <w:pPr>
        <w:rPr>
          <w:rFonts w:asciiTheme="minorEastAsia" w:eastAsiaTheme="minorEastAsia" w:hAnsiTheme="minorEastAsia"/>
        </w:rPr>
      </w:pPr>
      <w:hyperlink r:id="rId7" w:history="1">
        <w:r w:rsidR="00D77556" w:rsidRPr="00EE17D7">
          <w:rPr>
            <w:rStyle w:val="Hyperlink"/>
            <w:rFonts w:asciiTheme="minorEastAsia" w:eastAsiaTheme="minorEastAsia" w:hAnsiTheme="minorEastAsia"/>
          </w:rPr>
          <w:t>https://www.nta.go.jp/law/joho-zeikaishaku/sonota/jirei/0021006-031.htm</w:t>
        </w:r>
      </w:hyperlink>
    </w:p>
    <w:p w14:paraId="4C9C003F" w14:textId="04AACFCA" w:rsidR="00D77556" w:rsidRPr="00EE17D7" w:rsidRDefault="00EE17D7" w:rsidP="000F358A">
      <w:pPr>
        <w:rPr>
          <w:rFonts w:asciiTheme="minorEastAsia" w:eastAsiaTheme="minorEastAsia" w:hAnsiTheme="minorEastAsia"/>
        </w:rPr>
      </w:pPr>
      <w:r w:rsidRPr="00EE17D7">
        <w:rPr>
          <w:rFonts w:asciiTheme="minorEastAsia" w:eastAsiaTheme="minorEastAsia" w:hAnsiTheme="minorEastAsia" w:hint="eastAsia"/>
        </w:rPr>
        <w:t>本紙</w:t>
      </w:r>
      <w:r w:rsidR="00CE4BD8">
        <w:rPr>
          <w:rFonts w:asciiTheme="minorEastAsia" w:eastAsiaTheme="minorEastAsia" w:hAnsiTheme="minorEastAsia" w:hint="eastAsia"/>
        </w:rPr>
        <w:t>は</w:t>
      </w:r>
      <w:r w:rsidRPr="00EE17D7">
        <w:rPr>
          <w:rFonts w:asciiTheme="minorEastAsia" w:eastAsiaTheme="minorEastAsia" w:hAnsiTheme="minorEastAsia" w:hint="eastAsia"/>
        </w:rPr>
        <w:t>、上記のサンプルを基に</w:t>
      </w:r>
      <w:r w:rsidR="00A540A2">
        <w:rPr>
          <w:rFonts w:asciiTheme="minorEastAsia" w:eastAsiaTheme="minorEastAsia" w:hAnsiTheme="minorEastAsia" w:hint="eastAsia"/>
        </w:rPr>
        <w:t>して</w:t>
      </w:r>
      <w:r w:rsidRPr="00EE17D7">
        <w:rPr>
          <w:rFonts w:asciiTheme="minorEastAsia" w:eastAsiaTheme="minorEastAsia" w:hAnsiTheme="minorEastAsia" w:hint="eastAsia"/>
        </w:rPr>
        <w:t>、</w:t>
      </w:r>
      <w:r w:rsidRPr="00EE17D7">
        <w:rPr>
          <w:rFonts w:asciiTheme="minorEastAsia" w:eastAsiaTheme="minorEastAsia" w:hAnsiTheme="minorEastAsia"/>
        </w:rPr>
        <w:t>MakeLeaps</w:t>
      </w:r>
      <w:r w:rsidRPr="00EE17D7">
        <w:rPr>
          <w:rFonts w:asciiTheme="minorEastAsia" w:eastAsiaTheme="minorEastAsia" w:hAnsiTheme="minorEastAsia" w:hint="eastAsia"/>
        </w:rPr>
        <w:t>ユーザ用に編集したものとなります。</w:t>
      </w:r>
    </w:p>
    <w:p w14:paraId="14B967BC" w14:textId="5E3A51C0" w:rsidR="00D77556" w:rsidRDefault="00D77556" w:rsidP="000F358A">
      <w:pPr>
        <w:rPr>
          <w:rFonts w:asciiTheme="minorEastAsia" w:eastAsiaTheme="minorEastAsia" w:hAnsiTheme="minorEastAsia"/>
        </w:rPr>
      </w:pPr>
    </w:p>
    <w:p w14:paraId="7E5F13C7" w14:textId="7DFB9803" w:rsidR="00EE17D7" w:rsidRPr="00EE17D7" w:rsidRDefault="00EE17D7" w:rsidP="000F358A">
      <w:pPr>
        <w:rPr>
          <w:rFonts w:asciiTheme="minorEastAsia" w:eastAsiaTheme="minorEastAsia" w:hAnsiTheme="minorEastAsia"/>
          <w:b/>
          <w:bCs/>
        </w:rPr>
      </w:pPr>
      <w:r w:rsidRPr="00EE17D7">
        <w:rPr>
          <w:rFonts w:asciiTheme="minorEastAsia" w:eastAsiaTheme="minorEastAsia" w:hAnsiTheme="minorEastAsia" w:hint="eastAsia"/>
          <w:b/>
          <w:bCs/>
        </w:rPr>
        <w:t>▍M</w:t>
      </w:r>
      <w:r w:rsidRPr="00EE17D7">
        <w:rPr>
          <w:rFonts w:asciiTheme="minorEastAsia" w:eastAsiaTheme="minorEastAsia" w:hAnsiTheme="minorEastAsia"/>
          <w:b/>
          <w:bCs/>
        </w:rPr>
        <w:t>akeLeaps</w:t>
      </w:r>
      <w:r w:rsidRPr="00EE17D7">
        <w:rPr>
          <w:rFonts w:asciiTheme="minorEastAsia" w:eastAsiaTheme="minorEastAsia" w:hAnsiTheme="minorEastAsia" w:hint="eastAsia"/>
          <w:b/>
          <w:bCs/>
        </w:rPr>
        <w:t>を利用する上での事務処理規定作成の要否について</w:t>
      </w:r>
    </w:p>
    <w:p w14:paraId="17E6D8A2" w14:textId="7746EBE9" w:rsidR="005A2548" w:rsidRDefault="00D77556" w:rsidP="005A2548">
      <w:pPr>
        <w:ind w:left="2" w:firstLine="2"/>
        <w:rPr>
          <w:rFonts w:asciiTheme="minorEastAsia" w:eastAsiaTheme="minorEastAsia" w:hAnsiTheme="minorEastAsia"/>
        </w:rPr>
      </w:pPr>
      <w:r w:rsidRPr="00EE17D7">
        <w:rPr>
          <w:rFonts w:asciiTheme="minorEastAsia" w:eastAsiaTheme="minorEastAsia" w:hAnsiTheme="minorEastAsia" w:hint="eastAsia"/>
        </w:rPr>
        <w:t>MakeLeapsでは</w:t>
      </w:r>
      <w:r w:rsidR="00CC3FD5" w:rsidRPr="00EE17D7">
        <w:rPr>
          <w:rFonts w:asciiTheme="minorEastAsia" w:eastAsiaTheme="minorEastAsia" w:hAnsiTheme="minorEastAsia" w:hint="eastAsia"/>
        </w:rPr>
        <w:t>、</w:t>
      </w:r>
      <w:r w:rsidR="00B82259" w:rsidRPr="00EE17D7">
        <w:rPr>
          <w:rFonts w:asciiTheme="minorEastAsia" w:eastAsiaTheme="minorEastAsia" w:hAnsiTheme="minorEastAsia" w:hint="eastAsia"/>
        </w:rPr>
        <w:t>「発行書類控え」の機能を</w:t>
      </w:r>
      <w:r w:rsidR="005A2548" w:rsidRPr="00EE17D7">
        <w:rPr>
          <w:rFonts w:asciiTheme="minorEastAsia" w:eastAsiaTheme="minorEastAsia" w:hAnsiTheme="minorEastAsia" w:hint="eastAsia"/>
        </w:rPr>
        <w:t>利用</w:t>
      </w:r>
      <w:r w:rsidR="00B82259" w:rsidRPr="00EE17D7">
        <w:rPr>
          <w:rFonts w:asciiTheme="minorEastAsia" w:eastAsiaTheme="minorEastAsia" w:hAnsiTheme="minorEastAsia" w:hint="eastAsia"/>
        </w:rPr>
        <w:t>する</w:t>
      </w:r>
      <w:r w:rsidR="005A2548" w:rsidRPr="00EE17D7">
        <w:rPr>
          <w:rFonts w:asciiTheme="minorEastAsia" w:eastAsiaTheme="minorEastAsia" w:hAnsiTheme="minorEastAsia" w:hint="eastAsia"/>
        </w:rPr>
        <w:t>ことで、</w:t>
      </w:r>
      <w:r w:rsidR="00A540A2">
        <w:rPr>
          <w:rFonts w:asciiTheme="minorEastAsia" w:eastAsiaTheme="minorEastAsia" w:hAnsiTheme="minorEastAsia" w:hint="eastAsia"/>
        </w:rPr>
        <w:t>「真実性の確保」の</w:t>
      </w:r>
      <w:r w:rsidR="005A2548" w:rsidRPr="00EE17D7">
        <w:rPr>
          <w:rFonts w:asciiTheme="minorEastAsia" w:eastAsiaTheme="minorEastAsia" w:hAnsiTheme="minorEastAsia" w:hint="eastAsia"/>
        </w:rPr>
        <w:t>要件に対応することが</w:t>
      </w:r>
      <w:r w:rsidR="00A540A2">
        <w:rPr>
          <w:rFonts w:asciiTheme="minorEastAsia" w:eastAsiaTheme="minorEastAsia" w:hAnsiTheme="minorEastAsia" w:hint="eastAsia"/>
        </w:rPr>
        <w:t>可能となりますが、利用条件によって一部事務処理規定の作成が必要となります。</w:t>
      </w:r>
    </w:p>
    <w:p w14:paraId="76D54D84" w14:textId="05D498A1" w:rsidR="00D924C3" w:rsidRPr="00EE17D7" w:rsidRDefault="00D924C3" w:rsidP="005A2548">
      <w:pPr>
        <w:ind w:left="2" w:firstLine="2"/>
        <w:rPr>
          <w:rFonts w:asciiTheme="minorEastAsia" w:eastAsiaTheme="minorEastAsia" w:hAnsiTheme="minorEastAsia"/>
        </w:rPr>
      </w:pPr>
      <w:r>
        <w:rPr>
          <w:rFonts w:asciiTheme="minorEastAsia" w:eastAsiaTheme="minorEastAsia" w:hAnsiTheme="minorEastAsia" w:hint="eastAsia"/>
        </w:rPr>
        <w:t>【利用条件】</w:t>
      </w:r>
    </w:p>
    <w:p w14:paraId="680FB99E" w14:textId="00721316" w:rsidR="005A2548" w:rsidRPr="00EE17D7" w:rsidRDefault="005A2548" w:rsidP="005A2548">
      <w:pPr>
        <w:pStyle w:val="ListParagraph"/>
        <w:numPr>
          <w:ilvl w:val="0"/>
          <w:numId w:val="5"/>
        </w:numPr>
        <w:ind w:leftChars="0"/>
        <w:rPr>
          <w:rFonts w:asciiTheme="minorEastAsia" w:eastAsiaTheme="minorEastAsia" w:hAnsiTheme="minorEastAsia"/>
        </w:rPr>
      </w:pPr>
      <w:r w:rsidRPr="00CE4BD8">
        <w:rPr>
          <w:rFonts w:asciiTheme="minorEastAsia" w:eastAsiaTheme="minorEastAsia" w:hAnsiTheme="minorEastAsia" w:hint="eastAsia"/>
          <w:u w:val="single"/>
        </w:rPr>
        <w:t>M</w:t>
      </w:r>
      <w:r w:rsidRPr="00CE4BD8">
        <w:rPr>
          <w:rFonts w:asciiTheme="minorEastAsia" w:eastAsiaTheme="minorEastAsia" w:hAnsiTheme="minorEastAsia"/>
          <w:u w:val="single"/>
        </w:rPr>
        <w:t>akeLeaps</w:t>
      </w:r>
      <w:r w:rsidRPr="00CE4BD8">
        <w:rPr>
          <w:rFonts w:asciiTheme="minorEastAsia" w:eastAsiaTheme="minorEastAsia" w:hAnsiTheme="minorEastAsia" w:hint="eastAsia"/>
          <w:u w:val="single"/>
        </w:rPr>
        <w:t>で書類を作成し、M</w:t>
      </w:r>
      <w:r w:rsidRPr="00CE4BD8">
        <w:rPr>
          <w:rFonts w:asciiTheme="minorEastAsia" w:eastAsiaTheme="minorEastAsia" w:hAnsiTheme="minorEastAsia"/>
          <w:u w:val="single"/>
        </w:rPr>
        <w:t>akeLeaps</w:t>
      </w:r>
      <w:r w:rsidRPr="00CE4BD8">
        <w:rPr>
          <w:rFonts w:asciiTheme="minorEastAsia" w:eastAsiaTheme="minorEastAsia" w:hAnsiTheme="minorEastAsia" w:hint="eastAsia"/>
          <w:u w:val="single"/>
        </w:rPr>
        <w:t>の「セキュア送信機能」で書類を送付する場合</w:t>
      </w:r>
      <w:r w:rsidRPr="00EE17D7">
        <w:rPr>
          <w:rFonts w:asciiTheme="minorEastAsia" w:eastAsiaTheme="minorEastAsia" w:hAnsiTheme="minorEastAsia"/>
        </w:rPr>
        <w:br/>
      </w:r>
      <w:r w:rsidRPr="00EE17D7">
        <w:rPr>
          <w:rFonts w:asciiTheme="minorEastAsia" w:eastAsiaTheme="minorEastAsia" w:hAnsiTheme="minorEastAsia" w:hint="eastAsia"/>
        </w:rPr>
        <w:t>⇒</w:t>
      </w:r>
      <w:r w:rsidR="00442DD7">
        <w:rPr>
          <w:rFonts w:asciiTheme="minorEastAsia" w:eastAsiaTheme="minorEastAsia" w:hAnsiTheme="minorEastAsia" w:hint="eastAsia"/>
        </w:rPr>
        <w:t>付録１の</w:t>
      </w:r>
      <w:r w:rsidRPr="00EE17D7">
        <w:rPr>
          <w:rFonts w:asciiTheme="minorEastAsia" w:eastAsiaTheme="minorEastAsia" w:hAnsiTheme="minorEastAsia" w:hint="eastAsia"/>
        </w:rPr>
        <w:t>③の</w:t>
      </w:r>
      <w:r w:rsidR="00E327CA" w:rsidRPr="00EE17D7">
        <w:rPr>
          <w:rFonts w:asciiTheme="minorEastAsia" w:eastAsiaTheme="minorEastAsia" w:hAnsiTheme="minorEastAsia" w:hint="eastAsia"/>
        </w:rPr>
        <w:t>「</w:t>
      </w:r>
      <w:r w:rsidR="00E327CA" w:rsidRPr="00EE17D7">
        <w:rPr>
          <w:rFonts w:asciiTheme="minorEastAsia" w:eastAsiaTheme="minorEastAsia" w:hAnsiTheme="minorEastAsia"/>
        </w:rPr>
        <w:t>データの訂正削除を行った場合にその記録が残るシステム</w:t>
      </w:r>
      <w:r w:rsidR="00E327CA" w:rsidRPr="00EE17D7">
        <w:rPr>
          <w:rFonts w:asciiTheme="minorEastAsia" w:eastAsiaTheme="minorEastAsia" w:hAnsiTheme="minorEastAsia" w:hint="eastAsia"/>
        </w:rPr>
        <w:t>」に該当し、</w:t>
      </w:r>
      <w:r w:rsidRPr="00EE17D7">
        <w:rPr>
          <w:rFonts w:asciiTheme="minorEastAsia" w:eastAsiaTheme="minorEastAsia" w:hAnsiTheme="minorEastAsia" w:hint="eastAsia"/>
        </w:rPr>
        <w:t>要件を満</w:t>
      </w:r>
      <w:r w:rsidR="00A36BD4">
        <w:rPr>
          <w:rFonts w:asciiTheme="minorEastAsia" w:eastAsiaTheme="minorEastAsia" w:hAnsiTheme="minorEastAsia" w:hint="eastAsia"/>
        </w:rPr>
        <w:t>た</w:t>
      </w:r>
      <w:r w:rsidRPr="00EE17D7">
        <w:rPr>
          <w:rFonts w:asciiTheme="minorEastAsia" w:eastAsiaTheme="minorEastAsia" w:hAnsiTheme="minorEastAsia" w:hint="eastAsia"/>
        </w:rPr>
        <w:t>します。</w:t>
      </w:r>
      <w:r w:rsidR="00E327CA" w:rsidRPr="00EE17D7">
        <w:rPr>
          <w:rFonts w:asciiTheme="minorEastAsia" w:eastAsiaTheme="minorEastAsia" w:hAnsiTheme="minorEastAsia" w:hint="eastAsia"/>
        </w:rPr>
        <w:t>その為、</w:t>
      </w:r>
      <w:r w:rsidR="00442DD7">
        <w:rPr>
          <w:rFonts w:asciiTheme="minorEastAsia" w:eastAsiaTheme="minorEastAsia" w:hAnsiTheme="minorEastAsia" w:hint="eastAsia"/>
        </w:rPr>
        <w:t>付録１の</w:t>
      </w:r>
      <w:r w:rsidRPr="00EE17D7">
        <w:rPr>
          <w:rFonts w:asciiTheme="minorEastAsia" w:eastAsiaTheme="minorEastAsia" w:hAnsiTheme="minorEastAsia" w:hint="eastAsia"/>
        </w:rPr>
        <w:t>④事務</w:t>
      </w:r>
      <w:r w:rsidR="00E327CA" w:rsidRPr="00EE17D7">
        <w:rPr>
          <w:rFonts w:asciiTheme="minorEastAsia" w:eastAsiaTheme="minorEastAsia" w:hAnsiTheme="minorEastAsia" w:hint="eastAsia"/>
        </w:rPr>
        <w:t>処理</w:t>
      </w:r>
      <w:r w:rsidRPr="00EE17D7">
        <w:rPr>
          <w:rFonts w:asciiTheme="minorEastAsia" w:eastAsiaTheme="minorEastAsia" w:hAnsiTheme="minorEastAsia" w:hint="eastAsia"/>
        </w:rPr>
        <w:t>規定の作成は必要ありません。</w:t>
      </w:r>
    </w:p>
    <w:p w14:paraId="27A5E25B" w14:textId="11367E11" w:rsidR="00CC3FD5" w:rsidRPr="00EE17D7" w:rsidRDefault="005A2548" w:rsidP="000F358A">
      <w:pPr>
        <w:pStyle w:val="ListParagraph"/>
        <w:numPr>
          <w:ilvl w:val="0"/>
          <w:numId w:val="5"/>
        </w:numPr>
        <w:ind w:leftChars="0"/>
        <w:rPr>
          <w:rFonts w:asciiTheme="minorEastAsia" w:eastAsiaTheme="minorEastAsia" w:hAnsiTheme="minorEastAsia"/>
        </w:rPr>
      </w:pPr>
      <w:r w:rsidRPr="00CE4BD8">
        <w:rPr>
          <w:rFonts w:asciiTheme="minorEastAsia" w:eastAsiaTheme="minorEastAsia" w:hAnsiTheme="minorEastAsia" w:hint="eastAsia"/>
          <w:u w:val="single"/>
        </w:rPr>
        <w:t>M</w:t>
      </w:r>
      <w:r w:rsidRPr="00CE4BD8">
        <w:rPr>
          <w:rFonts w:asciiTheme="minorEastAsia" w:eastAsiaTheme="minorEastAsia" w:hAnsiTheme="minorEastAsia"/>
          <w:u w:val="single"/>
        </w:rPr>
        <w:t>akeLeaps</w:t>
      </w:r>
      <w:r w:rsidRPr="00CE4BD8">
        <w:rPr>
          <w:rFonts w:asciiTheme="minorEastAsia" w:eastAsiaTheme="minorEastAsia" w:hAnsiTheme="minorEastAsia" w:hint="eastAsia"/>
          <w:u w:val="single"/>
        </w:rPr>
        <w:t>で書類を作成し、外部のメールシステムで取引先に送付する場合</w:t>
      </w:r>
      <w:r w:rsidRPr="00EE17D7">
        <w:rPr>
          <w:rFonts w:asciiTheme="minorEastAsia" w:eastAsiaTheme="minorEastAsia" w:hAnsiTheme="minorEastAsia"/>
        </w:rPr>
        <w:br/>
      </w:r>
      <w:r w:rsidRPr="00EE17D7">
        <w:rPr>
          <w:rFonts w:asciiTheme="minorEastAsia" w:eastAsiaTheme="minorEastAsia" w:hAnsiTheme="minorEastAsia" w:hint="eastAsia"/>
        </w:rPr>
        <w:t>⇒</w:t>
      </w:r>
      <w:r w:rsidR="00442DD7">
        <w:rPr>
          <w:rFonts w:asciiTheme="minorEastAsia" w:eastAsiaTheme="minorEastAsia" w:hAnsiTheme="minorEastAsia" w:hint="eastAsia"/>
        </w:rPr>
        <w:t>付録１の③を満</w:t>
      </w:r>
      <w:r w:rsidR="00A36BD4">
        <w:rPr>
          <w:rFonts w:asciiTheme="minorEastAsia" w:eastAsiaTheme="minorEastAsia" w:hAnsiTheme="minorEastAsia" w:hint="eastAsia"/>
        </w:rPr>
        <w:t>た</w:t>
      </w:r>
      <w:r w:rsidR="00442DD7">
        <w:rPr>
          <w:rFonts w:asciiTheme="minorEastAsia" w:eastAsiaTheme="minorEastAsia" w:hAnsiTheme="minorEastAsia" w:hint="eastAsia"/>
        </w:rPr>
        <w:t>す為には、保存だけでなくデータの授受も当該システム内で行う必要がある（⇒付録２参照）為、</w:t>
      </w:r>
      <w:r w:rsidR="00E327CA" w:rsidRPr="00EE17D7">
        <w:rPr>
          <w:rFonts w:asciiTheme="minorEastAsia" w:eastAsiaTheme="minorEastAsia" w:hAnsiTheme="minorEastAsia" w:hint="eastAsia"/>
        </w:rPr>
        <w:t>「外部のメールシステム」上</w:t>
      </w:r>
      <w:r w:rsidR="00442DD7">
        <w:rPr>
          <w:rFonts w:asciiTheme="minorEastAsia" w:eastAsiaTheme="minorEastAsia" w:hAnsiTheme="minorEastAsia" w:hint="eastAsia"/>
        </w:rPr>
        <w:t>で</w:t>
      </w:r>
      <w:r w:rsidR="00E327CA" w:rsidRPr="00EE17D7">
        <w:rPr>
          <w:rFonts w:asciiTheme="minorEastAsia" w:eastAsiaTheme="minorEastAsia" w:hAnsiTheme="minorEastAsia" w:hint="eastAsia"/>
        </w:rPr>
        <w:t>の操作</w:t>
      </w:r>
      <w:r w:rsidR="00442DD7">
        <w:rPr>
          <w:rFonts w:asciiTheme="minorEastAsia" w:eastAsiaTheme="minorEastAsia" w:hAnsiTheme="minorEastAsia" w:hint="eastAsia"/>
        </w:rPr>
        <w:t>に</w:t>
      </w:r>
      <w:r w:rsidR="00E327CA" w:rsidRPr="00EE17D7">
        <w:rPr>
          <w:rFonts w:asciiTheme="minorEastAsia" w:eastAsiaTheme="minorEastAsia" w:hAnsiTheme="minorEastAsia" w:hint="eastAsia"/>
        </w:rPr>
        <w:t>ついて</w:t>
      </w:r>
      <w:r w:rsidR="00442DD7">
        <w:rPr>
          <w:rFonts w:asciiTheme="minorEastAsia" w:eastAsiaTheme="minorEastAsia" w:hAnsiTheme="minorEastAsia" w:hint="eastAsia"/>
        </w:rPr>
        <w:t>付録１の</w:t>
      </w:r>
      <w:r w:rsidR="00E327CA" w:rsidRPr="00EE17D7">
        <w:rPr>
          <w:rFonts w:asciiTheme="minorEastAsia" w:eastAsiaTheme="minorEastAsia" w:hAnsiTheme="minorEastAsia" w:hint="eastAsia"/>
        </w:rPr>
        <w:t>④</w:t>
      </w:r>
      <w:r w:rsidR="00E13C34">
        <w:rPr>
          <w:rFonts w:asciiTheme="minorEastAsia" w:eastAsiaTheme="minorEastAsia" w:hAnsiTheme="minorEastAsia" w:hint="eastAsia"/>
        </w:rPr>
        <w:t>に示す</w:t>
      </w:r>
      <w:r w:rsidR="00E327CA" w:rsidRPr="00EE17D7">
        <w:rPr>
          <w:rFonts w:asciiTheme="minorEastAsia" w:eastAsiaTheme="minorEastAsia" w:hAnsiTheme="minorEastAsia" w:hint="eastAsia"/>
        </w:rPr>
        <w:t>事務処理規定の作成が必要となります。M</w:t>
      </w:r>
      <w:r w:rsidR="00E327CA" w:rsidRPr="00EE17D7">
        <w:rPr>
          <w:rFonts w:asciiTheme="minorEastAsia" w:eastAsiaTheme="minorEastAsia" w:hAnsiTheme="minorEastAsia"/>
        </w:rPr>
        <w:t>akeLeaps</w:t>
      </w:r>
      <w:r w:rsidR="00E327CA" w:rsidRPr="00EE17D7">
        <w:rPr>
          <w:rFonts w:asciiTheme="minorEastAsia" w:eastAsiaTheme="minorEastAsia" w:hAnsiTheme="minorEastAsia" w:hint="eastAsia"/>
        </w:rPr>
        <w:t>の</w:t>
      </w:r>
      <w:r w:rsidR="00D77556" w:rsidRPr="00EE17D7">
        <w:rPr>
          <w:rFonts w:asciiTheme="minorEastAsia" w:eastAsiaTheme="minorEastAsia" w:hAnsiTheme="minorEastAsia" w:hint="eastAsia"/>
        </w:rPr>
        <w:t>「</w:t>
      </w:r>
      <w:r w:rsidR="00E327CA" w:rsidRPr="00EE17D7">
        <w:rPr>
          <w:rFonts w:asciiTheme="minorEastAsia" w:eastAsiaTheme="minorEastAsia" w:hAnsiTheme="minorEastAsia" w:hint="eastAsia"/>
        </w:rPr>
        <w:t>発書類行控え」の登録以降</w:t>
      </w:r>
      <w:r w:rsidR="00D77556" w:rsidRPr="00EE17D7">
        <w:rPr>
          <w:rFonts w:asciiTheme="minorEastAsia" w:eastAsiaTheme="minorEastAsia" w:hAnsiTheme="minorEastAsia" w:hint="eastAsia"/>
        </w:rPr>
        <w:t>の作業</w:t>
      </w:r>
      <w:r w:rsidR="00E327CA" w:rsidRPr="00EE17D7">
        <w:rPr>
          <w:rFonts w:asciiTheme="minorEastAsia" w:eastAsiaTheme="minorEastAsia" w:hAnsiTheme="minorEastAsia" w:hint="eastAsia"/>
        </w:rPr>
        <w:t>については、</w:t>
      </w:r>
      <w:r w:rsidR="00442DD7">
        <w:rPr>
          <w:rFonts w:asciiTheme="minorEastAsia" w:eastAsiaTheme="minorEastAsia" w:hAnsiTheme="minorEastAsia" w:hint="eastAsia"/>
        </w:rPr>
        <w:t>付録１の</w:t>
      </w:r>
      <w:r w:rsidR="00E327CA" w:rsidRPr="00EE17D7">
        <w:rPr>
          <w:rFonts w:asciiTheme="minorEastAsia" w:eastAsiaTheme="minorEastAsia" w:hAnsiTheme="minorEastAsia" w:hint="eastAsia"/>
        </w:rPr>
        <w:t>③の「</w:t>
      </w:r>
      <w:r w:rsidR="00E327CA" w:rsidRPr="00EE17D7">
        <w:rPr>
          <w:rFonts w:asciiTheme="minorEastAsia" w:eastAsiaTheme="minorEastAsia" w:hAnsiTheme="minorEastAsia"/>
        </w:rPr>
        <w:t>データの訂正削除を行った場合にその記録が残るシステム</w:t>
      </w:r>
      <w:r w:rsidR="00E327CA" w:rsidRPr="00EE17D7">
        <w:rPr>
          <w:rFonts w:asciiTheme="minorEastAsia" w:eastAsiaTheme="minorEastAsia" w:hAnsiTheme="minorEastAsia" w:hint="eastAsia"/>
        </w:rPr>
        <w:t>」に該当する為、事務処理規定の作成は必要ありません。</w:t>
      </w:r>
    </w:p>
    <w:p w14:paraId="3372A010" w14:textId="40CF210E" w:rsidR="00E327CA" w:rsidRDefault="00E327CA" w:rsidP="00E327CA">
      <w:pPr>
        <w:ind w:left="-142"/>
        <w:rPr>
          <w:rFonts w:asciiTheme="minorEastAsia" w:eastAsiaTheme="minorEastAsia" w:hAnsiTheme="minorEastAsia"/>
        </w:rPr>
      </w:pPr>
    </w:p>
    <w:p w14:paraId="6533EEB9" w14:textId="6EC61D66" w:rsidR="00F765C2" w:rsidRDefault="00F765C2" w:rsidP="00E327CA">
      <w:pPr>
        <w:ind w:left="-142"/>
        <w:rPr>
          <w:rFonts w:asciiTheme="minorEastAsia" w:eastAsiaTheme="minorEastAsia" w:hAnsiTheme="minorEastAsia"/>
          <w:b/>
          <w:bCs/>
        </w:rPr>
      </w:pPr>
      <w:r w:rsidRPr="00EE17D7">
        <w:rPr>
          <w:rFonts w:asciiTheme="minorEastAsia" w:eastAsiaTheme="minorEastAsia" w:hAnsiTheme="minorEastAsia" w:hint="eastAsia"/>
          <w:b/>
          <w:bCs/>
        </w:rPr>
        <w:t>▍</w:t>
      </w:r>
      <w:r>
        <w:rPr>
          <w:rFonts w:asciiTheme="minorEastAsia" w:eastAsiaTheme="minorEastAsia" w:hAnsiTheme="minorEastAsia" w:hint="eastAsia"/>
          <w:b/>
          <w:bCs/>
        </w:rPr>
        <w:t>保管作業（第８条）の記載方法について</w:t>
      </w:r>
    </w:p>
    <w:p w14:paraId="0B340FFD" w14:textId="0D0EFF61" w:rsidR="00F765C2" w:rsidRDefault="00376A11" w:rsidP="00E327CA">
      <w:pPr>
        <w:ind w:left="-142"/>
        <w:rPr>
          <w:rFonts w:asciiTheme="minorEastAsia" w:eastAsiaTheme="minorEastAsia" w:hAnsiTheme="minorEastAsia"/>
        </w:rPr>
      </w:pPr>
      <w:r w:rsidRPr="00376A11">
        <w:rPr>
          <w:rFonts w:asciiTheme="minorEastAsia" w:eastAsiaTheme="minorEastAsia" w:hAnsiTheme="minorEastAsia" w:hint="eastAsia"/>
        </w:rPr>
        <w:t>第８条に記載した内容はサンプルとなります</w:t>
      </w:r>
      <w:r>
        <w:rPr>
          <w:rFonts w:asciiTheme="minorEastAsia" w:eastAsiaTheme="minorEastAsia" w:hAnsiTheme="minorEastAsia" w:hint="eastAsia"/>
        </w:rPr>
        <w:t>ので、</w:t>
      </w:r>
      <w:r w:rsidR="008E6404">
        <w:rPr>
          <w:rFonts w:asciiTheme="minorEastAsia" w:eastAsiaTheme="minorEastAsia" w:hAnsiTheme="minorEastAsia" w:hint="eastAsia"/>
        </w:rPr>
        <w:t>お客様の運用実態に合わせて具体的な作業内容を記載します。記載のポイントとしては以下の３点となります。</w:t>
      </w:r>
    </w:p>
    <w:p w14:paraId="1367D24E" w14:textId="270599B7" w:rsidR="008E6404" w:rsidRDefault="008E6404" w:rsidP="008E6404">
      <w:pPr>
        <w:pStyle w:val="ListParagraph"/>
        <w:numPr>
          <w:ilvl w:val="0"/>
          <w:numId w:val="6"/>
        </w:numPr>
        <w:ind w:leftChars="0"/>
        <w:rPr>
          <w:rFonts w:asciiTheme="minorEastAsia" w:eastAsiaTheme="minorEastAsia" w:hAnsiTheme="minorEastAsia"/>
        </w:rPr>
      </w:pPr>
      <w:r>
        <w:rPr>
          <w:rFonts w:asciiTheme="minorEastAsia" w:eastAsiaTheme="minorEastAsia" w:hAnsiTheme="minorEastAsia" w:hint="eastAsia"/>
        </w:rPr>
        <w:t>会社規定の決済業務フロー</w:t>
      </w:r>
      <w:r w:rsidR="00483836">
        <w:rPr>
          <w:rFonts w:asciiTheme="minorEastAsia" w:eastAsiaTheme="minorEastAsia" w:hAnsiTheme="minorEastAsia" w:hint="eastAsia"/>
        </w:rPr>
        <w:t>に</w:t>
      </w:r>
      <w:r>
        <w:rPr>
          <w:rFonts w:asciiTheme="minorEastAsia" w:eastAsiaTheme="minorEastAsia" w:hAnsiTheme="minorEastAsia" w:hint="eastAsia"/>
        </w:rPr>
        <w:t>基づいていること。作業には複数の人間が携わり、ダブルチェック、相互牽制が行われること。</w:t>
      </w:r>
    </w:p>
    <w:p w14:paraId="6C54F0E9" w14:textId="55EB9DEF" w:rsidR="00F765C2" w:rsidRDefault="008E6404" w:rsidP="008E6404">
      <w:pPr>
        <w:pStyle w:val="ListParagraph"/>
        <w:numPr>
          <w:ilvl w:val="0"/>
          <w:numId w:val="6"/>
        </w:numPr>
        <w:ind w:leftChars="0"/>
        <w:rPr>
          <w:rFonts w:asciiTheme="minorEastAsia" w:eastAsiaTheme="minorEastAsia" w:hAnsiTheme="minorEastAsia"/>
        </w:rPr>
      </w:pPr>
      <w:r>
        <w:rPr>
          <w:rFonts w:asciiTheme="minorEastAsia" w:eastAsiaTheme="minorEastAsia" w:hAnsiTheme="minorEastAsia" w:hint="eastAsia"/>
        </w:rPr>
        <w:t>実際に取引先へ送付した書類</w:t>
      </w:r>
      <w:r w:rsidR="00483836">
        <w:rPr>
          <w:rFonts w:asciiTheme="minorEastAsia" w:eastAsiaTheme="minorEastAsia" w:hAnsiTheme="minorEastAsia" w:hint="eastAsia"/>
        </w:rPr>
        <w:t>と</w:t>
      </w:r>
      <w:r>
        <w:rPr>
          <w:rFonts w:asciiTheme="minorEastAsia" w:eastAsiaTheme="minorEastAsia" w:hAnsiTheme="minorEastAsia" w:hint="eastAsia"/>
        </w:rPr>
        <w:t>MakeLeapsに保管した書類が同一であることを担保する手順を組み込むこと。</w:t>
      </w:r>
    </w:p>
    <w:p w14:paraId="57A92673" w14:textId="7E05E9F2" w:rsidR="008E6404" w:rsidRPr="008E6404" w:rsidRDefault="00483836" w:rsidP="008E6404">
      <w:pPr>
        <w:pStyle w:val="ListParagraph"/>
        <w:numPr>
          <w:ilvl w:val="0"/>
          <w:numId w:val="6"/>
        </w:numPr>
        <w:ind w:leftChars="0"/>
        <w:rPr>
          <w:rFonts w:asciiTheme="minorEastAsia" w:eastAsiaTheme="minorEastAsia" w:hAnsiTheme="minorEastAsia"/>
        </w:rPr>
      </w:pPr>
      <w:r>
        <w:rPr>
          <w:rFonts w:asciiTheme="minorEastAsia" w:eastAsiaTheme="minorEastAsia" w:hAnsiTheme="minorEastAsia" w:hint="eastAsia"/>
        </w:rPr>
        <w:t>作業内容が文書で可視化され（サンプルでは「メール送付承認依頼書」）、作業完了後に該当文書と紐づけて証憑として規定期間（第６条で規定）保存すること。</w:t>
      </w:r>
    </w:p>
    <w:p w14:paraId="68C23026" w14:textId="4162CA2A" w:rsidR="00F765C2" w:rsidRDefault="00F765C2">
      <w:pPr>
        <w:widowControl/>
        <w:jc w:val="left"/>
        <w:rPr>
          <w:rFonts w:asciiTheme="minorEastAsia" w:eastAsiaTheme="minorEastAsia" w:hAnsiTheme="minorEastAsia"/>
        </w:rPr>
      </w:pPr>
      <w:r>
        <w:rPr>
          <w:rFonts w:asciiTheme="minorEastAsia" w:eastAsiaTheme="minorEastAsia" w:hAnsiTheme="minorEastAsia"/>
        </w:rPr>
        <w:br w:type="page"/>
      </w:r>
    </w:p>
    <w:p w14:paraId="05F28DB2" w14:textId="77777777" w:rsidR="00F765C2" w:rsidRPr="00EE17D7" w:rsidRDefault="00F765C2" w:rsidP="00E327CA">
      <w:pPr>
        <w:ind w:left="-142"/>
        <w:rPr>
          <w:rFonts w:asciiTheme="minorEastAsia" w:eastAsiaTheme="minorEastAsia" w:hAnsiTheme="minorEastAsia"/>
        </w:rPr>
      </w:pPr>
    </w:p>
    <w:p w14:paraId="15D96F10" w14:textId="648DA242" w:rsidR="00CC3FD5" w:rsidRPr="00D924C3" w:rsidRDefault="00CC3FD5" w:rsidP="000F358A">
      <w:pPr>
        <w:rPr>
          <w:rFonts w:asciiTheme="minorEastAsia" w:eastAsiaTheme="minorEastAsia" w:hAnsiTheme="minorEastAsia"/>
          <w:b/>
          <w:bCs/>
        </w:rPr>
      </w:pPr>
      <w:r w:rsidRPr="00D924C3">
        <w:rPr>
          <w:rFonts w:asciiTheme="minorEastAsia" w:eastAsiaTheme="minorEastAsia" w:hAnsiTheme="minorEastAsia" w:hint="eastAsia"/>
          <w:b/>
          <w:bCs/>
        </w:rPr>
        <w:t>付録</w:t>
      </w:r>
      <w:r w:rsidR="0084132B">
        <w:rPr>
          <w:rFonts w:asciiTheme="minorEastAsia" w:eastAsiaTheme="minorEastAsia" w:hAnsiTheme="minorEastAsia" w:hint="eastAsia"/>
          <w:b/>
          <w:bCs/>
        </w:rPr>
        <w:t>１</w:t>
      </w:r>
    </w:p>
    <w:p w14:paraId="77C136C4" w14:textId="5E7955CA" w:rsidR="000F358A" w:rsidRPr="00EE17D7" w:rsidRDefault="000F358A" w:rsidP="00741CC5">
      <w:pPr>
        <w:jc w:val="center"/>
        <w:rPr>
          <w:rFonts w:asciiTheme="minorEastAsia" w:eastAsiaTheme="minorEastAsia" w:hAnsiTheme="minorEastAsia"/>
        </w:rPr>
      </w:pPr>
      <w:r w:rsidRPr="00EE17D7">
        <w:rPr>
          <w:rFonts w:asciiTheme="minorEastAsia" w:eastAsiaTheme="minorEastAsia" w:hAnsiTheme="minorEastAsia" w:hint="eastAsia"/>
        </w:rPr>
        <w:t>電子取引における真実性確保の要件</w:t>
      </w:r>
    </w:p>
    <w:p w14:paraId="6FDD107B" w14:textId="14BA90FB" w:rsidR="000F358A" w:rsidRPr="00EE17D7" w:rsidRDefault="000F358A">
      <w:pPr>
        <w:rPr>
          <w:rFonts w:asciiTheme="minorEastAsia" w:eastAsiaTheme="minorEastAsia" w:hAnsiTheme="minorEastAsia"/>
        </w:rPr>
      </w:pPr>
      <w:r w:rsidRPr="00EE17D7">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458A095" wp14:editId="377115F4">
                <wp:simplePos x="0" y="0"/>
                <wp:positionH relativeFrom="column">
                  <wp:posOffset>-66675</wp:posOffset>
                </wp:positionH>
                <wp:positionV relativeFrom="paragraph">
                  <wp:posOffset>76200</wp:posOffset>
                </wp:positionV>
                <wp:extent cx="5619750" cy="1943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19750" cy="1943100"/>
                        </a:xfrm>
                        <a:prstGeom prst="rect">
                          <a:avLst/>
                        </a:prstGeom>
                        <a:solidFill>
                          <a:schemeClr val="lt1"/>
                        </a:solidFill>
                        <a:ln w="6350">
                          <a:solidFill>
                            <a:prstClr val="black"/>
                          </a:solidFill>
                        </a:ln>
                      </wps:spPr>
                      <wps:txbx>
                        <w:txbxContent>
                          <w:p w14:paraId="1351397E" w14:textId="77777777" w:rsidR="000F358A" w:rsidRDefault="000F358A" w:rsidP="000F358A">
                            <w:pPr>
                              <w:pStyle w:val="ListParagraph"/>
                              <w:numPr>
                                <w:ilvl w:val="0"/>
                                <w:numId w:val="1"/>
                              </w:numPr>
                              <w:ind w:leftChars="0"/>
                            </w:pPr>
                            <w:r>
                              <w:t>タイムスタンプが付された後の授受</w:t>
                            </w:r>
                          </w:p>
                          <w:p w14:paraId="2E1751F8" w14:textId="77777777" w:rsidR="000F358A" w:rsidRDefault="000F358A" w:rsidP="000F358A">
                            <w:r>
                              <w:rPr>
                                <w:rFonts w:hint="eastAsia"/>
                              </w:rPr>
                              <w:t xml:space="preserve">②　</w:t>
                            </w:r>
                            <w:r>
                              <w:t>速やかに（又はその業務の処理に係る通常の期間を経過した後、速やかに）タイムスタンプを付す</w:t>
                            </w:r>
                          </w:p>
                          <w:p w14:paraId="4FB05D9A" w14:textId="77777777" w:rsidR="000F358A" w:rsidRDefault="000F358A" w:rsidP="000F358A">
                            <w:r>
                              <w:t xml:space="preserve"> </w:t>
                            </w:r>
                            <w:r>
                              <w:rPr>
                                <w:rFonts w:ascii="MS Mincho" w:hAnsi="MS Mincho" w:cs="MS Mincho" w:hint="eastAsia"/>
                              </w:rPr>
                              <w:t>※</w:t>
                            </w:r>
                            <w:r>
                              <w:t xml:space="preserve"> </w:t>
                            </w:r>
                            <w:r>
                              <w:t>括弧書の取扱いは、取引情報の授受から当該記録事項にタイムスタンプを付すまでの各事務の処理に関</w:t>
                            </w:r>
                            <w:r>
                              <w:t xml:space="preserve"> </w:t>
                            </w:r>
                            <w:r>
                              <w:t>する規程を定めている場合に限る。</w:t>
                            </w:r>
                          </w:p>
                          <w:p w14:paraId="3C03B3DD" w14:textId="77777777" w:rsidR="000F358A" w:rsidRDefault="000F358A" w:rsidP="000F358A">
                            <w:r>
                              <w:rPr>
                                <w:rFonts w:hint="eastAsia"/>
                              </w:rPr>
                              <w:t>③</w:t>
                            </w:r>
                            <w:r>
                              <w:t xml:space="preserve"> </w:t>
                            </w:r>
                            <w:r>
                              <w:t>データの訂正削除を行った場合にその記録が残るシステム又は訂正削除ができないシステムを利用</w:t>
                            </w:r>
                            <w:r>
                              <w:t xml:space="preserve"> </w:t>
                            </w:r>
                          </w:p>
                          <w:p w14:paraId="7517F3BB" w14:textId="77777777" w:rsidR="000F358A" w:rsidRDefault="000F358A" w:rsidP="000F358A">
                            <w:r>
                              <w:rPr>
                                <w:rFonts w:hint="eastAsia"/>
                              </w:rPr>
                              <w:t>④</w:t>
                            </w:r>
                            <w:r>
                              <w:t xml:space="preserve"> </w:t>
                            </w:r>
                            <w:r>
                              <w:t>訂正削除の防止に関する事務処理規程の備付け</w:t>
                            </w:r>
                          </w:p>
                          <w:p w14:paraId="6052A04D" w14:textId="7ABA80E9" w:rsidR="000F358A" w:rsidRPr="000F358A" w:rsidRDefault="000F358A"/>
                          <w:p w14:paraId="5FF052B8" w14:textId="21A24239" w:rsidR="000F358A" w:rsidRDefault="000F358A"/>
                          <w:p w14:paraId="68D35554" w14:textId="0E7D6271" w:rsidR="000F358A" w:rsidRDefault="000F358A"/>
                          <w:p w14:paraId="7B36443E" w14:textId="77777777" w:rsidR="000F358A" w:rsidRDefault="000F3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A095" id="テキスト ボックス 1" o:spid="_x0000_s1031" type="#_x0000_t202" style="position:absolute;left:0;text-align:left;margin-left:-5.25pt;margin-top:6pt;width:44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fqOgIAAIQEAAAOAAAAZHJzL2Uyb0RvYy54bWysVN9vGjEMfp+0/yHK+ziOAi0njopRMU1C&#10;bSU69TnkEoiWi7MkcMf++jnhZ9s9TXvJ2b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" fillcolor="white [3201]" strokeweight=".5pt">
                <v:textbox>
                  <w:txbxContent>
                    <w:p w14:paraId="1351397E" w14:textId="77777777" w:rsidR="000F358A" w:rsidRDefault="000F358A" w:rsidP="000F358A">
                      <w:pPr>
                        <w:pStyle w:val="a8"/>
                        <w:numPr>
                          <w:ilvl w:val="0"/>
                          <w:numId w:val="1"/>
                        </w:numPr>
                        <w:ind w:leftChars="0"/>
                      </w:pPr>
                      <w:r>
                        <w:t>タイムスタンプが付された後の授受</w:t>
                      </w:r>
                    </w:p>
                    <w:p w14:paraId="2E1751F8" w14:textId="77777777" w:rsidR="000F358A" w:rsidRDefault="000F358A" w:rsidP="000F358A">
                      <w:r>
                        <w:rPr>
                          <w:rFonts w:hint="eastAsia"/>
                        </w:rPr>
                        <w:t xml:space="preserve">②　</w:t>
                      </w:r>
                      <w:r>
                        <w:t>速やかに（又はその業務の処理に係る通常の期間を経過した後、速やかに）タイムスタンプを付す</w:t>
                      </w:r>
                    </w:p>
                    <w:p w14:paraId="4FB05D9A" w14:textId="77777777" w:rsidR="000F358A" w:rsidRDefault="000F358A" w:rsidP="000F358A">
                      <w:r>
                        <w:t xml:space="preserve"> </w:t>
                      </w:r>
                      <w:r>
                        <w:rPr>
                          <w:rFonts w:ascii="ＭＳ 明朝" w:hAnsi="ＭＳ 明朝" w:cs="ＭＳ 明朝" w:hint="eastAsia"/>
                        </w:rPr>
                        <w:t>※</w:t>
                      </w:r>
                      <w:r>
                        <w:t xml:space="preserve"> </w:t>
                      </w:r>
                      <w:r>
                        <w:t>括弧書の取扱いは、取引情報の授受から当該記録事項にタイムスタンプを付すまでの各事務の処理に関</w:t>
                      </w:r>
                      <w:r>
                        <w:t xml:space="preserve"> </w:t>
                      </w:r>
                      <w:r>
                        <w:t>する規程を定めている場合に限る。</w:t>
                      </w:r>
                    </w:p>
                    <w:p w14:paraId="3C03B3DD" w14:textId="77777777" w:rsidR="000F358A" w:rsidRDefault="000F358A" w:rsidP="000F358A">
                      <w:r>
                        <w:rPr>
                          <w:rFonts w:hint="eastAsia"/>
                        </w:rPr>
                        <w:t>③</w:t>
                      </w:r>
                      <w:r>
                        <w:t xml:space="preserve"> </w:t>
                      </w:r>
                      <w:r>
                        <w:t>データの訂正削除を行った場合にその記録が残るシステム又は訂正削除ができないシステムを利用</w:t>
                      </w:r>
                      <w:r>
                        <w:t xml:space="preserve"> </w:t>
                      </w:r>
                    </w:p>
                    <w:p w14:paraId="7517F3BB" w14:textId="77777777" w:rsidR="000F358A" w:rsidRDefault="000F358A" w:rsidP="000F358A">
                      <w:r>
                        <w:rPr>
                          <w:rFonts w:hint="eastAsia"/>
                        </w:rPr>
                        <w:t>④</w:t>
                      </w:r>
                      <w:r>
                        <w:t xml:space="preserve"> </w:t>
                      </w:r>
                      <w:r>
                        <w:t>訂正削除の防止に関する事務処理規程の備付け</w:t>
                      </w:r>
                    </w:p>
                    <w:p w14:paraId="6052A04D" w14:textId="7ABA80E9" w:rsidR="000F358A" w:rsidRPr="000F358A" w:rsidRDefault="000F358A"/>
                    <w:p w14:paraId="5FF052B8" w14:textId="21A24239" w:rsidR="000F358A" w:rsidRDefault="000F358A"/>
                    <w:p w14:paraId="68D35554" w14:textId="0E7D6271" w:rsidR="000F358A" w:rsidRDefault="000F358A"/>
                    <w:p w14:paraId="7B36443E" w14:textId="77777777" w:rsidR="000F358A" w:rsidRDefault="000F358A"/>
                  </w:txbxContent>
                </v:textbox>
              </v:shape>
            </w:pict>
          </mc:Fallback>
        </mc:AlternateContent>
      </w:r>
    </w:p>
    <w:p w14:paraId="482758AF" w14:textId="77777777" w:rsidR="000F358A" w:rsidRPr="00EE17D7" w:rsidRDefault="000F358A" w:rsidP="000F358A">
      <w:pPr>
        <w:pStyle w:val="ListParagraph"/>
        <w:ind w:leftChars="0" w:left="360"/>
        <w:rPr>
          <w:rFonts w:asciiTheme="minorEastAsia" w:eastAsiaTheme="minorEastAsia" w:hAnsiTheme="minorEastAsia"/>
        </w:rPr>
      </w:pPr>
    </w:p>
    <w:p w14:paraId="1F55FAAF" w14:textId="407EC771" w:rsidR="000F358A" w:rsidRPr="00EE17D7" w:rsidRDefault="000F358A" w:rsidP="000F358A">
      <w:pPr>
        <w:pStyle w:val="ListParagraph"/>
        <w:ind w:leftChars="0" w:left="360"/>
        <w:rPr>
          <w:rFonts w:asciiTheme="minorEastAsia" w:eastAsiaTheme="minorEastAsia" w:hAnsiTheme="minorEastAsia"/>
        </w:rPr>
      </w:pPr>
    </w:p>
    <w:p w14:paraId="5AB618E9" w14:textId="16E67AD7" w:rsidR="000F358A" w:rsidRPr="00EE17D7" w:rsidRDefault="000F358A" w:rsidP="000F358A">
      <w:pPr>
        <w:pStyle w:val="ListParagraph"/>
        <w:ind w:leftChars="0" w:left="360"/>
        <w:rPr>
          <w:rFonts w:asciiTheme="minorEastAsia" w:eastAsiaTheme="minorEastAsia" w:hAnsiTheme="minorEastAsia"/>
        </w:rPr>
      </w:pPr>
    </w:p>
    <w:p w14:paraId="23033591" w14:textId="4D2ABCA3" w:rsidR="000F358A" w:rsidRPr="00EE17D7" w:rsidRDefault="000F358A" w:rsidP="000F358A">
      <w:pPr>
        <w:pStyle w:val="ListParagraph"/>
        <w:ind w:leftChars="0" w:left="360"/>
        <w:rPr>
          <w:rFonts w:asciiTheme="minorEastAsia" w:eastAsiaTheme="minorEastAsia" w:hAnsiTheme="minorEastAsia"/>
        </w:rPr>
      </w:pPr>
    </w:p>
    <w:p w14:paraId="7B93A58F" w14:textId="77777777" w:rsidR="000F358A" w:rsidRPr="00EE17D7" w:rsidRDefault="000F358A" w:rsidP="000F358A">
      <w:pPr>
        <w:pStyle w:val="ListParagraph"/>
        <w:ind w:leftChars="0" w:left="360"/>
        <w:rPr>
          <w:rFonts w:asciiTheme="minorEastAsia" w:eastAsiaTheme="minorEastAsia" w:hAnsiTheme="minorEastAsia"/>
        </w:rPr>
      </w:pPr>
    </w:p>
    <w:p w14:paraId="42673862" w14:textId="77777777" w:rsidR="000F358A" w:rsidRPr="00EE17D7" w:rsidRDefault="000F358A">
      <w:pPr>
        <w:rPr>
          <w:rFonts w:asciiTheme="minorEastAsia" w:eastAsiaTheme="minorEastAsia" w:hAnsiTheme="minorEastAsia"/>
        </w:rPr>
      </w:pPr>
    </w:p>
    <w:p w14:paraId="689A00EA" w14:textId="527D9CF3" w:rsidR="00A54B71" w:rsidRPr="00EE17D7" w:rsidRDefault="00A54B71" w:rsidP="00A54B71">
      <w:pPr>
        <w:rPr>
          <w:rFonts w:asciiTheme="minorEastAsia" w:eastAsiaTheme="minorEastAsia" w:hAnsiTheme="minorEastAsia"/>
        </w:rPr>
      </w:pPr>
    </w:p>
    <w:p w14:paraId="6E37F61A" w14:textId="77777777" w:rsidR="00A54B71" w:rsidRPr="00EE17D7" w:rsidRDefault="00A54B71" w:rsidP="000F358A">
      <w:pPr>
        <w:rPr>
          <w:rFonts w:asciiTheme="minorEastAsia" w:eastAsiaTheme="minorEastAsia" w:hAnsiTheme="minorEastAsia"/>
        </w:rPr>
      </w:pPr>
    </w:p>
    <w:p w14:paraId="4356BF2D" w14:textId="5EBD3F78" w:rsidR="000F358A" w:rsidRPr="00EE17D7" w:rsidRDefault="000F358A" w:rsidP="00CC3FD5">
      <w:pPr>
        <w:rPr>
          <w:rFonts w:asciiTheme="minorEastAsia" w:eastAsiaTheme="minorEastAsia" w:hAnsiTheme="minorEastAsia"/>
        </w:rPr>
      </w:pPr>
    </w:p>
    <w:p w14:paraId="1E05F6C6" w14:textId="5A47B115" w:rsidR="0084132B" w:rsidRPr="0084132B" w:rsidRDefault="0084132B" w:rsidP="00E327CA">
      <w:pPr>
        <w:widowControl/>
        <w:jc w:val="left"/>
        <w:rPr>
          <w:b/>
          <w:bCs/>
        </w:rPr>
      </w:pPr>
      <w:r w:rsidRPr="0084132B">
        <w:rPr>
          <w:rFonts w:hint="eastAsia"/>
          <w:b/>
          <w:bCs/>
        </w:rPr>
        <w:t>付録２</w:t>
      </w:r>
      <w:r w:rsidR="00442DD7">
        <w:rPr>
          <w:rFonts w:hint="eastAsia"/>
          <w:b/>
          <w:bCs/>
        </w:rPr>
        <w:t xml:space="preserve">　（国税庁電子帳簿保存法一問一答【電子取引関係】より）</w:t>
      </w:r>
    </w:p>
    <w:p w14:paraId="25B0F34A" w14:textId="77777777" w:rsidR="0084132B" w:rsidRDefault="0084132B" w:rsidP="00E327CA">
      <w:pPr>
        <w:widowControl/>
        <w:jc w:val="left"/>
      </w:pPr>
      <w:r>
        <w:t>問</w:t>
      </w:r>
      <w:r>
        <w:t xml:space="preserve"> 38</w:t>
      </w:r>
    </w:p>
    <w:p w14:paraId="23BE5F6E" w14:textId="0B614E6B" w:rsidR="0084132B" w:rsidRDefault="0084132B" w:rsidP="00E327CA">
      <w:pPr>
        <w:widowControl/>
        <w:jc w:val="left"/>
      </w:pPr>
      <w:r>
        <w:t xml:space="preserve"> </w:t>
      </w:r>
      <w:r>
        <w:t>電子メール等で受領した領収書データ等を、訂正・削除の記録が残るシステムで保存している場合には、改ざん防止のための措置を講じていることとなりますか。</w:t>
      </w:r>
    </w:p>
    <w:p w14:paraId="051350F3" w14:textId="0E6715DC" w:rsidR="0084132B" w:rsidRDefault="0084132B" w:rsidP="00E327CA">
      <w:pPr>
        <w:widowControl/>
        <w:jc w:val="left"/>
      </w:pPr>
      <w:r>
        <w:t>【回答】</w:t>
      </w:r>
    </w:p>
    <w:p w14:paraId="4C9CE730" w14:textId="56A1C068" w:rsidR="0084132B" w:rsidRPr="00A43B83" w:rsidRDefault="0084132B" w:rsidP="00E327CA">
      <w:pPr>
        <w:widowControl/>
        <w:jc w:val="left"/>
        <w:rPr>
          <w:u w:val="single"/>
        </w:rPr>
      </w:pPr>
      <w:r>
        <w:t xml:space="preserve"> </w:t>
      </w:r>
      <w:r>
        <w:t>訂正・削除の記録が残るなどの一定のシステムを使用することによって改ざん防止のため</w:t>
      </w:r>
      <w:r>
        <w:t xml:space="preserve"> </w:t>
      </w:r>
      <w:r>
        <w:t>の措置を講じていることとするためには、</w:t>
      </w:r>
      <w:r w:rsidRPr="00A43B83">
        <w:rPr>
          <w:highlight w:val="cyan"/>
          <w:u w:val="single"/>
        </w:rPr>
        <w:t>保存だけではなく、データの授受も当該システム</w:t>
      </w:r>
      <w:r w:rsidRPr="00A43B83">
        <w:rPr>
          <w:highlight w:val="cyan"/>
          <w:u w:val="single"/>
        </w:rPr>
        <w:t xml:space="preserve"> </w:t>
      </w:r>
      <w:r w:rsidRPr="00A43B83">
        <w:rPr>
          <w:highlight w:val="cyan"/>
          <w:u w:val="single"/>
        </w:rPr>
        <w:t>内で行う必要がありますので、改ざん防止のための措置を講じていることとはなりません。</w:t>
      </w:r>
      <w:r w:rsidRPr="00A43B83">
        <w:rPr>
          <w:highlight w:val="cyan"/>
          <w:u w:val="single"/>
        </w:rPr>
        <w:t xml:space="preserve"> </w:t>
      </w:r>
      <w:r w:rsidRPr="00A43B83">
        <w:rPr>
          <w:highlight w:val="cyan"/>
          <w:u w:val="single"/>
        </w:rPr>
        <w:t>別途、不当な訂正・削除を防止するための事務処理規程を制定して遵守するなどの方法によって改ざん防止のための措置を講じることが必要です。</w:t>
      </w:r>
    </w:p>
    <w:p w14:paraId="5D6DF9AB" w14:textId="77777777" w:rsidR="0084132B" w:rsidRDefault="0084132B" w:rsidP="00E327CA">
      <w:pPr>
        <w:widowControl/>
        <w:jc w:val="left"/>
      </w:pPr>
      <w:r>
        <w:t>【解説】</w:t>
      </w:r>
    </w:p>
    <w:p w14:paraId="407264E2" w14:textId="42C367B2" w:rsidR="00A54B71" w:rsidRDefault="0084132B" w:rsidP="00E327CA">
      <w:pPr>
        <w:widowControl/>
        <w:jc w:val="left"/>
      </w:pPr>
      <w:r>
        <w:t xml:space="preserve"> </w:t>
      </w:r>
      <w:r>
        <w:t>規則第４条第１項第３号に規定する電子計算機処理システムとは、電磁的記録の記録事項</w:t>
      </w:r>
      <w:r>
        <w:t xml:space="preserve"> </w:t>
      </w:r>
      <w:r>
        <w:t>に係る訂正若しくは削除を行った場合に、その事実及び内容を確認できる要件又は電磁的記</w:t>
      </w:r>
      <w:r>
        <w:t xml:space="preserve"> </w:t>
      </w:r>
      <w:r>
        <w:t>録の記録事項について訂正若しくは削除を行うことができない要件のいずれかを満たすもの</w:t>
      </w:r>
      <w:r>
        <w:t xml:space="preserve"> </w:t>
      </w:r>
      <w:r>
        <w:t>が該当します。</w:t>
      </w:r>
      <w:r>
        <w:t xml:space="preserve"> </w:t>
      </w:r>
      <w:r>
        <w:t>同号では、上記のいずれかの要件を満たしたシステムを使用して「取引情報の授受及び電</w:t>
      </w:r>
      <w:r>
        <w:t xml:space="preserve"> </w:t>
      </w:r>
      <w:r>
        <w:t>磁的記録の保存を行うこと」と規定していることから、電磁的記録の保存のみを当該システ</w:t>
      </w:r>
      <w:r>
        <w:t xml:space="preserve"> </w:t>
      </w:r>
      <w:r>
        <w:t>ムで行っている場合は該当しません。</w:t>
      </w:r>
      <w:r>
        <w:t xml:space="preserve"> </w:t>
      </w:r>
      <w:r>
        <w:t>電磁的記録の授受を当該システム外で行うことがある場合には、</w:t>
      </w:r>
      <w:r w:rsidRPr="00A43B83">
        <w:t>別途、不当な訂正・削除</w:t>
      </w:r>
      <w:r w:rsidRPr="00A43B83">
        <w:t xml:space="preserve"> </w:t>
      </w:r>
      <w:r w:rsidRPr="00A43B83">
        <w:t>を防止するための事務処理規程を制定して遵守するなどの方法によって改ざん防止のための</w:t>
      </w:r>
      <w:r w:rsidRPr="00A43B83">
        <w:t xml:space="preserve"> </w:t>
      </w:r>
      <w:r w:rsidRPr="00A43B83">
        <w:t>措置を講じることが必要です。</w:t>
      </w:r>
    </w:p>
    <w:sectPr w:rsidR="00A54B7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1B6F" w14:textId="77777777" w:rsidR="00D61ABF" w:rsidRDefault="00D61ABF" w:rsidP="00F72110">
      <w:r>
        <w:separator/>
      </w:r>
    </w:p>
  </w:endnote>
  <w:endnote w:type="continuationSeparator" w:id="0">
    <w:p w14:paraId="3BC65399" w14:textId="77777777" w:rsidR="00D61ABF" w:rsidRDefault="00D61ABF"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93906"/>
      <w:docPartObj>
        <w:docPartGallery w:val="Page Numbers (Bottom of Page)"/>
        <w:docPartUnique/>
      </w:docPartObj>
    </w:sdtPr>
    <w:sdtContent>
      <w:p w14:paraId="4C81D845" w14:textId="122AB92A" w:rsidR="003E0125" w:rsidRDefault="003E0125">
        <w:pPr>
          <w:pStyle w:val="Footer"/>
          <w:jc w:val="center"/>
        </w:pPr>
        <w:r>
          <w:fldChar w:fldCharType="begin"/>
        </w:r>
        <w:r>
          <w:instrText>PAGE   \* MERGEFORMAT</w:instrText>
        </w:r>
        <w:r>
          <w:fldChar w:fldCharType="separate"/>
        </w:r>
        <w:r>
          <w:rPr>
            <w:lang w:val="ja-JP"/>
          </w:rPr>
          <w:t>2</w:t>
        </w:r>
        <w:r>
          <w:fldChar w:fldCharType="end"/>
        </w:r>
      </w:p>
    </w:sdtContent>
  </w:sdt>
  <w:p w14:paraId="6B6B5CA6" w14:textId="77777777" w:rsidR="003E0125" w:rsidRDefault="003E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AF4D" w14:textId="77777777" w:rsidR="00D61ABF" w:rsidRDefault="00D61ABF" w:rsidP="00F72110">
      <w:r>
        <w:separator/>
      </w:r>
    </w:p>
  </w:footnote>
  <w:footnote w:type="continuationSeparator" w:id="0">
    <w:p w14:paraId="7B13BCA7" w14:textId="77777777" w:rsidR="00D61ABF" w:rsidRDefault="00D61ABF" w:rsidP="00F7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64A"/>
    <w:multiLevelType w:val="hybridMultilevel"/>
    <w:tmpl w:val="215633A8"/>
    <w:lvl w:ilvl="0" w:tplc="6F8A7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B6FE0"/>
    <w:multiLevelType w:val="hybridMultilevel"/>
    <w:tmpl w:val="C86C4BE6"/>
    <w:lvl w:ilvl="0" w:tplc="1B084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385"/>
    <w:multiLevelType w:val="hybridMultilevel"/>
    <w:tmpl w:val="06CE58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569C7"/>
    <w:multiLevelType w:val="hybridMultilevel"/>
    <w:tmpl w:val="ADEA6F46"/>
    <w:lvl w:ilvl="0" w:tplc="1292B7EE">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511D0397"/>
    <w:multiLevelType w:val="hybridMultilevel"/>
    <w:tmpl w:val="E6143ACC"/>
    <w:lvl w:ilvl="0" w:tplc="9E00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787F23"/>
    <w:multiLevelType w:val="hybridMultilevel"/>
    <w:tmpl w:val="F2C8706A"/>
    <w:lvl w:ilvl="0" w:tplc="E0E2C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2A7987"/>
    <w:multiLevelType w:val="hybridMultilevel"/>
    <w:tmpl w:val="9B0CC040"/>
    <w:lvl w:ilvl="0" w:tplc="C78614BA">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16cid:durableId="840433917">
    <w:abstractNumId w:val="1"/>
  </w:num>
  <w:num w:numId="2" w16cid:durableId="1881824219">
    <w:abstractNumId w:val="0"/>
  </w:num>
  <w:num w:numId="3" w16cid:durableId="2095129198">
    <w:abstractNumId w:val="4"/>
  </w:num>
  <w:num w:numId="4" w16cid:durableId="631592429">
    <w:abstractNumId w:val="2"/>
  </w:num>
  <w:num w:numId="5" w16cid:durableId="586964476">
    <w:abstractNumId w:val="6"/>
  </w:num>
  <w:num w:numId="6" w16cid:durableId="264969981">
    <w:abstractNumId w:val="3"/>
  </w:num>
  <w:num w:numId="7" w16cid:durableId="1622761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A4CF7"/>
    <w:rsid w:val="000F358A"/>
    <w:rsid w:val="00164F9A"/>
    <w:rsid w:val="001D7D29"/>
    <w:rsid w:val="001E1D78"/>
    <w:rsid w:val="00227C16"/>
    <w:rsid w:val="00236A7D"/>
    <w:rsid w:val="0024753A"/>
    <w:rsid w:val="00275A69"/>
    <w:rsid w:val="002D0874"/>
    <w:rsid w:val="002D3D13"/>
    <w:rsid w:val="00334A06"/>
    <w:rsid w:val="00375071"/>
    <w:rsid w:val="00376A11"/>
    <w:rsid w:val="003C4EEC"/>
    <w:rsid w:val="003E0125"/>
    <w:rsid w:val="00442DD7"/>
    <w:rsid w:val="00483836"/>
    <w:rsid w:val="004A61FE"/>
    <w:rsid w:val="004B40A8"/>
    <w:rsid w:val="005A2548"/>
    <w:rsid w:val="005E3F1F"/>
    <w:rsid w:val="00741CC5"/>
    <w:rsid w:val="00746946"/>
    <w:rsid w:val="008154DF"/>
    <w:rsid w:val="0084132B"/>
    <w:rsid w:val="008567B7"/>
    <w:rsid w:val="008A7D9B"/>
    <w:rsid w:val="008E54C7"/>
    <w:rsid w:val="008E6404"/>
    <w:rsid w:val="009A773F"/>
    <w:rsid w:val="009B0A65"/>
    <w:rsid w:val="009F6808"/>
    <w:rsid w:val="00A36BD4"/>
    <w:rsid w:val="00A43B83"/>
    <w:rsid w:val="00A5365C"/>
    <w:rsid w:val="00A540A2"/>
    <w:rsid w:val="00A54B71"/>
    <w:rsid w:val="00AE1644"/>
    <w:rsid w:val="00B569C8"/>
    <w:rsid w:val="00B8139B"/>
    <w:rsid w:val="00B82259"/>
    <w:rsid w:val="00B92CE5"/>
    <w:rsid w:val="00BA3BB6"/>
    <w:rsid w:val="00C12519"/>
    <w:rsid w:val="00C66777"/>
    <w:rsid w:val="00CC3FD5"/>
    <w:rsid w:val="00CE4BD8"/>
    <w:rsid w:val="00D275D9"/>
    <w:rsid w:val="00D61ABF"/>
    <w:rsid w:val="00D63439"/>
    <w:rsid w:val="00D77556"/>
    <w:rsid w:val="00D924C3"/>
    <w:rsid w:val="00E13C34"/>
    <w:rsid w:val="00E144EE"/>
    <w:rsid w:val="00E327CA"/>
    <w:rsid w:val="00ED3BEC"/>
    <w:rsid w:val="00EE17D7"/>
    <w:rsid w:val="00F43DE0"/>
    <w:rsid w:val="00F72110"/>
    <w:rsid w:val="00F765C2"/>
    <w:rsid w:val="00FB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8E765"/>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EE"/>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44EE"/>
    <w:rPr>
      <w:color w:val="0000FF"/>
      <w:u w:val="single"/>
    </w:rPr>
  </w:style>
  <w:style w:type="paragraph" w:styleId="Header">
    <w:name w:val="header"/>
    <w:basedOn w:val="Normal"/>
    <w:link w:val="HeaderChar"/>
    <w:uiPriority w:val="99"/>
    <w:unhideWhenUsed/>
    <w:rsid w:val="00F72110"/>
    <w:pPr>
      <w:tabs>
        <w:tab w:val="center" w:pos="4252"/>
        <w:tab w:val="right" w:pos="8504"/>
      </w:tabs>
      <w:snapToGrid w:val="0"/>
    </w:pPr>
  </w:style>
  <w:style w:type="character" w:customStyle="1" w:styleId="HeaderChar">
    <w:name w:val="Header Char"/>
    <w:basedOn w:val="DefaultParagraphFont"/>
    <w:link w:val="Header"/>
    <w:uiPriority w:val="99"/>
    <w:rsid w:val="00F72110"/>
    <w:rPr>
      <w:rFonts w:ascii="Century" w:eastAsia="MS Mincho" w:hAnsi="Century" w:cs="Times New Roman"/>
    </w:rPr>
  </w:style>
  <w:style w:type="paragraph" w:styleId="Footer">
    <w:name w:val="footer"/>
    <w:basedOn w:val="Normal"/>
    <w:link w:val="FooterChar"/>
    <w:uiPriority w:val="99"/>
    <w:unhideWhenUsed/>
    <w:rsid w:val="00F72110"/>
    <w:pPr>
      <w:tabs>
        <w:tab w:val="center" w:pos="4252"/>
        <w:tab w:val="right" w:pos="8504"/>
      </w:tabs>
      <w:snapToGrid w:val="0"/>
    </w:pPr>
  </w:style>
  <w:style w:type="character" w:customStyle="1" w:styleId="FooterChar">
    <w:name w:val="Footer Char"/>
    <w:basedOn w:val="DefaultParagraphFont"/>
    <w:link w:val="Footer"/>
    <w:uiPriority w:val="99"/>
    <w:rsid w:val="00F72110"/>
    <w:rPr>
      <w:rFonts w:ascii="Century" w:eastAsia="MS Mincho" w:hAnsi="Century" w:cs="Times New Roman"/>
    </w:rPr>
  </w:style>
  <w:style w:type="paragraph" w:styleId="ListParagraph">
    <w:name w:val="List Paragraph"/>
    <w:basedOn w:val="Normal"/>
    <w:uiPriority w:val="34"/>
    <w:qFormat/>
    <w:rsid w:val="000F358A"/>
    <w:pPr>
      <w:ind w:leftChars="400" w:left="840"/>
    </w:pPr>
  </w:style>
  <w:style w:type="table" w:styleId="TableGrid">
    <w:name w:val="Table Grid"/>
    <w:basedOn w:val="TableNormal"/>
    <w:uiPriority w:val="39"/>
    <w:rsid w:val="00A5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7556"/>
    <w:rPr>
      <w:color w:val="605E5C"/>
      <w:shd w:val="clear" w:color="auto" w:fill="E1DFDD"/>
    </w:rPr>
  </w:style>
  <w:style w:type="character" w:styleId="CommentReference">
    <w:name w:val="annotation reference"/>
    <w:basedOn w:val="DefaultParagraphFont"/>
    <w:uiPriority w:val="99"/>
    <w:semiHidden/>
    <w:unhideWhenUsed/>
    <w:rsid w:val="00D924C3"/>
    <w:rPr>
      <w:sz w:val="18"/>
      <w:szCs w:val="18"/>
    </w:rPr>
  </w:style>
  <w:style w:type="paragraph" w:styleId="CommentText">
    <w:name w:val="annotation text"/>
    <w:basedOn w:val="Normal"/>
    <w:link w:val="CommentTextChar"/>
    <w:uiPriority w:val="99"/>
    <w:semiHidden/>
    <w:unhideWhenUsed/>
    <w:rsid w:val="00D924C3"/>
    <w:pPr>
      <w:jc w:val="left"/>
    </w:pPr>
  </w:style>
  <w:style w:type="character" w:customStyle="1" w:styleId="CommentTextChar">
    <w:name w:val="Comment Text Char"/>
    <w:basedOn w:val="DefaultParagraphFont"/>
    <w:link w:val="CommentText"/>
    <w:uiPriority w:val="99"/>
    <w:semiHidden/>
    <w:rsid w:val="00D924C3"/>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D924C3"/>
    <w:rPr>
      <w:b/>
      <w:bCs/>
    </w:rPr>
  </w:style>
  <w:style w:type="character" w:customStyle="1" w:styleId="CommentSubjectChar">
    <w:name w:val="Comment Subject Char"/>
    <w:basedOn w:val="CommentTextChar"/>
    <w:link w:val="CommentSubject"/>
    <w:uiPriority w:val="99"/>
    <w:semiHidden/>
    <w:rsid w:val="00D924C3"/>
    <w:rPr>
      <w:rFonts w:ascii="Century" w:eastAsia="MS Mincho" w:hAnsi="Century" w:cs="Times New Roman"/>
      <w:b/>
      <w:bCs/>
    </w:rPr>
  </w:style>
  <w:style w:type="character" w:styleId="FollowedHyperlink">
    <w:name w:val="FollowedHyperlink"/>
    <w:basedOn w:val="DefaultParagraphFont"/>
    <w:uiPriority w:val="99"/>
    <w:semiHidden/>
    <w:unhideWhenUsed/>
    <w:rsid w:val="00841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jp/law/joho-zeikaishaku/sonota/jirei/0021006-0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6</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Shuyu Chang</cp:lastModifiedBy>
  <cp:revision>13</cp:revision>
  <dcterms:created xsi:type="dcterms:W3CDTF">2023-03-23T06:35:00Z</dcterms:created>
  <dcterms:modified xsi:type="dcterms:W3CDTF">2023-12-28T05:09:00Z</dcterms:modified>
</cp:coreProperties>
</file>